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44437231"/>
        <w:docPartObj>
          <w:docPartGallery w:val="Cover Pages"/>
          <w:docPartUnique/>
        </w:docPartObj>
      </w:sdtPr>
      <w:sdtEndPr>
        <w:rPr>
          <w:b/>
          <w:bCs/>
          <w:sz w:val="18"/>
          <w:szCs w:val="18"/>
        </w:rPr>
      </w:sdtEndPr>
      <w:sdtContent>
        <w:p w14:paraId="780BAB54" w14:textId="54E74D97" w:rsidR="00566944" w:rsidRDefault="00566944">
          <w:r>
            <w:rPr>
              <w:noProof/>
            </w:rPr>
            <mc:AlternateContent>
              <mc:Choice Requires="wps">
                <w:drawing>
                  <wp:anchor distT="0" distB="0" distL="114300" distR="114300" simplePos="0" relativeHeight="251683328" behindDoc="0" locked="0" layoutInCell="1" allowOverlap="1" wp14:anchorId="51A66CE5" wp14:editId="290CF5B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felt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C1613" w14:textId="6C83A64F" w:rsidR="00566944" w:rsidRDefault="00566944">
                                <w:pPr>
                                  <w:pStyle w:val="Ing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1A66CE5" id="_x0000_t202" coordsize="21600,21600" o:spt="202" path="m,l,21600r21600,l21600,xe">
                    <v:stroke joinstyle="miter"/>
                    <v:path gradientshapeok="t" o:connecttype="rect"/>
                  </v:shapetype>
                  <v:shape id="Tekstfelt 152" o:spid="_x0000_s1026" type="#_x0000_t202" style="position:absolute;margin-left:0;margin-top:0;width:8in;height:1in;z-index:25168332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6BWLE4EC&#10;AABiBQAADgAAAAAAAAAAAAAAAAAuAgAAZHJzL2Uyb0RvYy54bWxQSwECLQAUAAYACAAAACEA7Apf&#10;lN0AAAAGAQAADwAAAAAAAAAAAAAAAADbBAAAZHJzL2Rvd25yZXYueG1sUEsFBgAAAAAEAAQA8wAA&#10;AOUFAAAAAA==&#10;" filled="f" stroked="f" strokeweight=".5pt">
                    <v:textbox inset="126pt,0,54pt,0">
                      <w:txbxContent>
                        <w:p w14:paraId="241C1613" w14:textId="6C83A64F" w:rsidR="00566944" w:rsidRDefault="00566944">
                          <w:pPr>
                            <w:pStyle w:val="Ingenafstand"/>
                            <w:jc w:val="right"/>
                            <w:rPr>
                              <w:color w:val="595959" w:themeColor="text1" w:themeTint="A6"/>
                              <w:sz w:val="18"/>
                              <w:szCs w:val="18"/>
                            </w:rPr>
                          </w:pPr>
                        </w:p>
                      </w:txbxContent>
                    </v:textbox>
                    <w10:wrap type="square" anchorx="page" anchory="page"/>
                  </v:shape>
                </w:pict>
              </mc:Fallback>
            </mc:AlternateContent>
          </w:r>
        </w:p>
        <w:p w14:paraId="16A452CA" w14:textId="48987F9C" w:rsidR="00566944" w:rsidRDefault="004466B9">
          <w:pPr>
            <w:rPr>
              <w:b/>
              <w:bCs/>
              <w:sz w:val="18"/>
              <w:szCs w:val="18"/>
            </w:rPr>
          </w:pPr>
          <w:r>
            <w:rPr>
              <w:noProof/>
            </w:rPr>
            <mc:AlternateContent>
              <mc:Choice Requires="wps">
                <w:drawing>
                  <wp:anchor distT="0" distB="0" distL="114300" distR="114300" simplePos="0" relativeHeight="251682304" behindDoc="0" locked="0" layoutInCell="1" allowOverlap="1" wp14:anchorId="18E3D42E" wp14:editId="5F84BCA4">
                    <wp:simplePos x="0" y="0"/>
                    <wp:positionH relativeFrom="page">
                      <wp:posOffset>-158115</wp:posOffset>
                    </wp:positionH>
                    <wp:positionV relativeFrom="page">
                      <wp:posOffset>2051685</wp:posOffset>
                    </wp:positionV>
                    <wp:extent cx="7315200" cy="3638550"/>
                    <wp:effectExtent l="0" t="0" r="0" b="6350"/>
                    <wp:wrapSquare wrapText="bothSides"/>
                    <wp:docPr id="154" name="Tekstfelt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5061A" w14:textId="5B6D4C2C" w:rsidR="00566944" w:rsidRDefault="00C85C49" w:rsidP="00566944">
                                <w:pPr>
                                  <w:jc w:val="center"/>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466B9">
                                      <w:rPr>
                                        <w:caps/>
                                        <w:color w:val="4472C4" w:themeColor="accent1"/>
                                        <w:sz w:val="64"/>
                                        <w:szCs w:val="64"/>
                                      </w:rPr>
                                      <w:t>Beskrivelse af byggeblok Aktivitet</w:t>
                                    </w:r>
                                  </w:sdtContent>
                                </w:sdt>
                              </w:p>
                              <w:sdt>
                                <w:sdtPr>
                                  <w:rPr>
                                    <w:color w:val="404040" w:themeColor="text1" w:themeTint="BF"/>
                                    <w:sz w:val="36"/>
                                    <w:szCs w:val="36"/>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57D276" w14:textId="6F314500" w:rsidR="00566944" w:rsidRDefault="00566944" w:rsidP="006A4F17">
                                    <w:pPr>
                                      <w:jc w:val="center"/>
                                      <w:rPr>
                                        <w:smallCaps/>
                                        <w:color w:val="404040" w:themeColor="text1" w:themeTint="BF"/>
                                        <w:sz w:val="36"/>
                                        <w:szCs w:val="36"/>
                                      </w:rPr>
                                    </w:pPr>
                                    <w:r>
                                      <w:rPr>
                                        <w:color w:val="404040" w:themeColor="text1" w:themeTint="BF"/>
                                        <w:sz w:val="36"/>
                                        <w:szCs w:val="36"/>
                                      </w:rPr>
                                      <w:t>Version 1.1.0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8E3D42E" id="Tekstfelt 154" o:spid="_x0000_s1027" type="#_x0000_t202" style="position:absolute;margin-left:-12.45pt;margin-top:161.55pt;width:8in;height:286.5pt;z-index:25168230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qxhQ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" filled="f" stroked="f" strokeweight=".5pt">
                    <v:textbox inset="126pt,0,54pt,0">
                      <w:txbxContent>
                        <w:p w14:paraId="24D5061A" w14:textId="5B6D4C2C" w:rsidR="00566944" w:rsidRDefault="00C85C49" w:rsidP="00566944">
                          <w:pPr>
                            <w:jc w:val="center"/>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466B9">
                                <w:rPr>
                                  <w:caps/>
                                  <w:color w:val="4472C4" w:themeColor="accent1"/>
                                  <w:sz w:val="64"/>
                                  <w:szCs w:val="64"/>
                                </w:rPr>
                                <w:t>Beskrivelse af byggeblok Aktivitet</w:t>
                              </w:r>
                            </w:sdtContent>
                          </w:sdt>
                        </w:p>
                        <w:sdt>
                          <w:sdtPr>
                            <w:rPr>
                              <w:color w:val="404040" w:themeColor="text1" w:themeTint="BF"/>
                              <w:sz w:val="36"/>
                              <w:szCs w:val="36"/>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B57D276" w14:textId="6F314500" w:rsidR="00566944" w:rsidRDefault="00566944" w:rsidP="006A4F17">
                              <w:pPr>
                                <w:jc w:val="center"/>
                                <w:rPr>
                                  <w:smallCaps/>
                                  <w:color w:val="404040" w:themeColor="text1" w:themeTint="BF"/>
                                  <w:sz w:val="36"/>
                                  <w:szCs w:val="36"/>
                                </w:rPr>
                              </w:pPr>
                              <w:r>
                                <w:rPr>
                                  <w:color w:val="404040" w:themeColor="text1" w:themeTint="BF"/>
                                  <w:sz w:val="36"/>
                                  <w:szCs w:val="36"/>
                                </w:rPr>
                                <w:t>Version 1.1.0</w:t>
                              </w:r>
                            </w:p>
                          </w:sdtContent>
                        </w:sdt>
                      </w:txbxContent>
                    </v:textbox>
                    <w10:wrap type="square" anchorx="page" anchory="page"/>
                  </v:shape>
                </w:pict>
              </mc:Fallback>
            </mc:AlternateContent>
          </w:r>
          <w:r w:rsidR="00566944">
            <w:rPr>
              <w:b/>
              <w:bCs/>
              <w:sz w:val="18"/>
              <w:szCs w:val="18"/>
            </w:rPr>
            <w:br w:type="page"/>
          </w:r>
        </w:p>
      </w:sdtContent>
    </w:sdt>
    <w:p w14:paraId="4A6E4040" w14:textId="0CEB6B21" w:rsidR="00FE7B34" w:rsidRDefault="00C14C94" w:rsidP="00C14C94">
      <w:pPr>
        <w:pStyle w:val="Overskrift1"/>
      </w:pPr>
      <w:r>
        <w:lastRenderedPageBreak/>
        <w:t>B</w:t>
      </w:r>
      <w:r w:rsidR="00FE7B34" w:rsidRPr="004F0D57">
        <w:t>eskrivelse af byggeblok</w:t>
      </w:r>
      <w:r>
        <w:t xml:space="preserve"> Aktivitet</w:t>
      </w:r>
    </w:p>
    <w:p w14:paraId="623C9606" w14:textId="495458FE" w:rsidR="00C14C94" w:rsidRDefault="00C14C94" w:rsidP="00FE7B34">
      <w:pPr>
        <w:pStyle w:val="Ingenafstand"/>
        <w:rPr>
          <w:sz w:val="32"/>
          <w:szCs w:val="32"/>
        </w:rPr>
      </w:pPr>
    </w:p>
    <w:tbl>
      <w:tblPr>
        <w:tblStyle w:val="Tabel-Gitter"/>
        <w:tblW w:w="0" w:type="auto"/>
        <w:tblLook w:val="04A0" w:firstRow="1" w:lastRow="0" w:firstColumn="1" w:lastColumn="0" w:noHBand="0" w:noVBand="1"/>
      </w:tblPr>
      <w:tblGrid>
        <w:gridCol w:w="2405"/>
        <w:gridCol w:w="7223"/>
      </w:tblGrid>
      <w:tr w:rsidR="000B3197" w:rsidRPr="008B4A27" w14:paraId="4D7D8B9B" w14:textId="77777777" w:rsidTr="00245DFE">
        <w:tc>
          <w:tcPr>
            <w:tcW w:w="2405" w:type="dxa"/>
          </w:tcPr>
          <w:p w14:paraId="3723751F" w14:textId="77777777" w:rsidR="000B3197" w:rsidRPr="000B3197" w:rsidRDefault="000B3197" w:rsidP="00245DFE">
            <w:pPr>
              <w:pStyle w:val="Ingenafstand"/>
              <w:rPr>
                <w:sz w:val="18"/>
                <w:szCs w:val="18"/>
              </w:rPr>
            </w:pPr>
            <w:r w:rsidRPr="000B3197">
              <w:rPr>
                <w:b/>
                <w:sz w:val="18"/>
                <w:szCs w:val="18"/>
              </w:rPr>
              <w:t>Navn</w:t>
            </w:r>
          </w:p>
        </w:tc>
        <w:tc>
          <w:tcPr>
            <w:tcW w:w="7223" w:type="dxa"/>
          </w:tcPr>
          <w:p w14:paraId="665106C4" w14:textId="70772892" w:rsidR="000B3197" w:rsidRPr="000B3197" w:rsidRDefault="000B3197" w:rsidP="00245DFE">
            <w:pPr>
              <w:pStyle w:val="Ingenafstand"/>
              <w:rPr>
                <w:b/>
                <w:sz w:val="18"/>
                <w:szCs w:val="18"/>
              </w:rPr>
            </w:pPr>
            <w:r w:rsidRPr="000B3197">
              <w:rPr>
                <w:sz w:val="18"/>
                <w:szCs w:val="18"/>
              </w:rPr>
              <w:t>Aktivitet</w:t>
            </w:r>
          </w:p>
        </w:tc>
      </w:tr>
      <w:tr w:rsidR="000B3197" w:rsidRPr="008B4A27" w14:paraId="0DAAB9C5" w14:textId="77777777" w:rsidTr="00245DFE">
        <w:tc>
          <w:tcPr>
            <w:tcW w:w="2405" w:type="dxa"/>
          </w:tcPr>
          <w:p w14:paraId="6461A38E" w14:textId="77777777" w:rsidR="000B3197" w:rsidRPr="000B3197" w:rsidRDefault="000B3197" w:rsidP="00245DFE">
            <w:pPr>
              <w:pStyle w:val="Ingenafstand"/>
              <w:rPr>
                <w:b/>
                <w:sz w:val="18"/>
                <w:szCs w:val="18"/>
              </w:rPr>
            </w:pPr>
            <w:r w:rsidRPr="000B3197">
              <w:rPr>
                <w:b/>
                <w:sz w:val="18"/>
                <w:szCs w:val="18"/>
              </w:rPr>
              <w:t>Kategori</w:t>
            </w:r>
          </w:p>
        </w:tc>
        <w:tc>
          <w:tcPr>
            <w:tcW w:w="7223" w:type="dxa"/>
          </w:tcPr>
          <w:p w14:paraId="10CC6E28" w14:textId="4588144D" w:rsidR="000B3197" w:rsidRPr="000B3197" w:rsidRDefault="000B3197" w:rsidP="00245DFE">
            <w:pPr>
              <w:pStyle w:val="Ingenafstand"/>
              <w:rPr>
                <w:sz w:val="18"/>
                <w:szCs w:val="18"/>
              </w:rPr>
            </w:pPr>
            <w:r w:rsidRPr="000B3197">
              <w:rPr>
                <w:sz w:val="18"/>
                <w:szCs w:val="18"/>
                <w:u w:val="single"/>
              </w:rPr>
              <w:t>Arkitekturbyggeblok</w:t>
            </w:r>
            <w:r w:rsidR="006E6D8D">
              <w:rPr>
                <w:sz w:val="18"/>
                <w:szCs w:val="18"/>
                <w:u w:val="single"/>
              </w:rPr>
              <w:t xml:space="preserve"> (FDA-metode)</w:t>
            </w:r>
          </w:p>
        </w:tc>
      </w:tr>
      <w:tr w:rsidR="000B3197" w:rsidRPr="008B4A27" w14:paraId="0D1053B3" w14:textId="77777777" w:rsidTr="00245DFE">
        <w:tc>
          <w:tcPr>
            <w:tcW w:w="2405" w:type="dxa"/>
          </w:tcPr>
          <w:p w14:paraId="69A567BF" w14:textId="77777777" w:rsidR="000B3197" w:rsidRPr="000B3197" w:rsidRDefault="000B3197" w:rsidP="00245DFE">
            <w:pPr>
              <w:pStyle w:val="Ingenafstand"/>
              <w:rPr>
                <w:b/>
                <w:sz w:val="18"/>
                <w:szCs w:val="18"/>
              </w:rPr>
            </w:pPr>
            <w:r w:rsidRPr="000B3197">
              <w:rPr>
                <w:b/>
                <w:sz w:val="18"/>
                <w:szCs w:val="18"/>
              </w:rPr>
              <w:t>Modeltype</w:t>
            </w:r>
          </w:p>
        </w:tc>
        <w:tc>
          <w:tcPr>
            <w:tcW w:w="7223" w:type="dxa"/>
          </w:tcPr>
          <w:p w14:paraId="0989F889" w14:textId="2419D669" w:rsidR="000B3197" w:rsidRPr="0068387C" w:rsidRDefault="000B3197" w:rsidP="00245DFE">
            <w:pPr>
              <w:pStyle w:val="Ingenafstand"/>
              <w:rPr>
                <w:sz w:val="18"/>
                <w:szCs w:val="18"/>
              </w:rPr>
            </w:pPr>
            <w:r w:rsidRPr="000B3197">
              <w:rPr>
                <w:sz w:val="18"/>
                <w:szCs w:val="18"/>
                <w:u w:val="single"/>
              </w:rPr>
              <w:t>Kernemodel</w:t>
            </w:r>
            <w:r w:rsidR="0068387C">
              <w:rPr>
                <w:sz w:val="18"/>
                <w:szCs w:val="18"/>
                <w:u w:val="single"/>
              </w:rPr>
              <w:t xml:space="preserve"> </w:t>
            </w:r>
            <w:r w:rsidR="0068387C">
              <w:rPr>
                <w:sz w:val="18"/>
                <w:szCs w:val="18"/>
              </w:rPr>
              <w:t>(</w:t>
            </w:r>
            <w:r w:rsidR="006E6D8D">
              <w:rPr>
                <w:sz w:val="18"/>
                <w:szCs w:val="18"/>
              </w:rPr>
              <w:t>FDA-metode</w:t>
            </w:r>
            <w:r w:rsidR="0068387C">
              <w:rPr>
                <w:sz w:val="18"/>
                <w:szCs w:val="18"/>
              </w:rPr>
              <w:t>)</w:t>
            </w:r>
          </w:p>
        </w:tc>
      </w:tr>
      <w:tr w:rsidR="000B3197" w:rsidRPr="008B4A27" w14:paraId="7D3EF50B" w14:textId="77777777" w:rsidTr="00245DFE">
        <w:tc>
          <w:tcPr>
            <w:tcW w:w="2405" w:type="dxa"/>
          </w:tcPr>
          <w:p w14:paraId="4667A8C8" w14:textId="77777777" w:rsidR="000B3197" w:rsidRPr="000B3197" w:rsidRDefault="000B3197" w:rsidP="00245DFE">
            <w:pPr>
              <w:pStyle w:val="Ingenafstand"/>
              <w:rPr>
                <w:b/>
                <w:sz w:val="18"/>
                <w:szCs w:val="18"/>
              </w:rPr>
            </w:pPr>
            <w:r w:rsidRPr="000B3197">
              <w:rPr>
                <w:b/>
                <w:sz w:val="18"/>
                <w:szCs w:val="18"/>
              </w:rPr>
              <w:t>Forretningsdomæne</w:t>
            </w:r>
          </w:p>
        </w:tc>
        <w:tc>
          <w:tcPr>
            <w:tcW w:w="7223" w:type="dxa"/>
          </w:tcPr>
          <w:p w14:paraId="11C2E7B0" w14:textId="77777777" w:rsidR="000B3197" w:rsidRPr="000B3197" w:rsidRDefault="000B3197" w:rsidP="00245DFE">
            <w:pPr>
              <w:pStyle w:val="Ingenafstand"/>
              <w:rPr>
                <w:sz w:val="18"/>
                <w:szCs w:val="18"/>
              </w:rPr>
            </w:pPr>
            <w:r w:rsidRPr="000B3197">
              <w:rPr>
                <w:sz w:val="18"/>
                <w:szCs w:val="18"/>
              </w:rPr>
              <w:t>Administration og Økonomi – Administration</w:t>
            </w:r>
          </w:p>
        </w:tc>
      </w:tr>
      <w:tr w:rsidR="000B3197" w:rsidRPr="008B4A27" w14:paraId="0C48BA46" w14:textId="77777777" w:rsidTr="00245DFE">
        <w:tc>
          <w:tcPr>
            <w:tcW w:w="2405" w:type="dxa"/>
          </w:tcPr>
          <w:p w14:paraId="734BAA58" w14:textId="77777777" w:rsidR="000B3197" w:rsidRPr="000B3197" w:rsidRDefault="000B3197" w:rsidP="00245DFE">
            <w:pPr>
              <w:pStyle w:val="Ingenafstand"/>
              <w:rPr>
                <w:sz w:val="18"/>
                <w:szCs w:val="18"/>
              </w:rPr>
            </w:pPr>
            <w:r w:rsidRPr="000B3197">
              <w:rPr>
                <w:b/>
                <w:sz w:val="18"/>
                <w:szCs w:val="18"/>
              </w:rPr>
              <w:t>Status</w:t>
            </w:r>
          </w:p>
        </w:tc>
        <w:tc>
          <w:tcPr>
            <w:tcW w:w="7223" w:type="dxa"/>
          </w:tcPr>
          <w:p w14:paraId="38D2DBD8" w14:textId="27E75297" w:rsidR="000B3197" w:rsidRPr="000B3197" w:rsidRDefault="000B3197" w:rsidP="00245DFE">
            <w:pPr>
              <w:pStyle w:val="Ingenafstand"/>
              <w:rPr>
                <w:b/>
                <w:sz w:val="18"/>
                <w:szCs w:val="18"/>
              </w:rPr>
            </w:pPr>
            <w:r w:rsidRPr="000B3197">
              <w:rPr>
                <w:sz w:val="18"/>
                <w:szCs w:val="18"/>
              </w:rPr>
              <w:t>Færdig</w:t>
            </w:r>
            <w:r w:rsidR="00E16C26">
              <w:rPr>
                <w:sz w:val="18"/>
                <w:szCs w:val="18"/>
              </w:rPr>
              <w:t xml:space="preserve"> og optaget i den fælleskommunale rammearkitektur</w:t>
            </w:r>
          </w:p>
        </w:tc>
      </w:tr>
      <w:tr w:rsidR="000B3197" w:rsidRPr="008B4A27" w14:paraId="2B8D54DD" w14:textId="77777777" w:rsidTr="00245DFE">
        <w:tc>
          <w:tcPr>
            <w:tcW w:w="2405" w:type="dxa"/>
          </w:tcPr>
          <w:p w14:paraId="5D1EC9DF" w14:textId="77777777" w:rsidR="000B3197" w:rsidRPr="000B3197" w:rsidRDefault="000B3197" w:rsidP="00245DFE">
            <w:pPr>
              <w:pStyle w:val="Ingenafstand"/>
              <w:rPr>
                <w:sz w:val="18"/>
                <w:szCs w:val="18"/>
              </w:rPr>
            </w:pPr>
            <w:r w:rsidRPr="000B3197">
              <w:rPr>
                <w:b/>
                <w:sz w:val="18"/>
                <w:szCs w:val="18"/>
              </w:rPr>
              <w:t>Gyldighed</w:t>
            </w:r>
          </w:p>
        </w:tc>
        <w:tc>
          <w:tcPr>
            <w:tcW w:w="7223" w:type="dxa"/>
          </w:tcPr>
          <w:p w14:paraId="013363EE" w14:textId="343F01BC" w:rsidR="000B3197" w:rsidRPr="000B3197" w:rsidRDefault="000B3197" w:rsidP="00245DFE">
            <w:pPr>
              <w:pStyle w:val="Ingenafstand"/>
              <w:rPr>
                <w:b/>
                <w:sz w:val="18"/>
                <w:szCs w:val="18"/>
              </w:rPr>
            </w:pPr>
            <w:r w:rsidRPr="000B3197">
              <w:rPr>
                <w:sz w:val="18"/>
                <w:szCs w:val="18"/>
              </w:rPr>
              <w:t xml:space="preserve">Godkendt ved det femte møde i </w:t>
            </w:r>
            <w:hyperlink r:id="rId11" w:anchor="Arkitekturboard" w:tooltip="Governanceproces for den Fælleskommunale Rammearkitektur" w:history="1">
              <w:r w:rsidRPr="000B3197">
                <w:rPr>
                  <w:rStyle w:val="Hyperlink"/>
                  <w:sz w:val="18"/>
                  <w:szCs w:val="18"/>
                </w:rPr>
                <w:t>Arkitekturboardet</w:t>
              </w:r>
            </w:hyperlink>
            <w:r w:rsidRPr="000B3197">
              <w:rPr>
                <w:sz w:val="18"/>
                <w:szCs w:val="18"/>
              </w:rPr>
              <w:t xml:space="preserve"> 05. juli 2018</w:t>
            </w:r>
          </w:p>
        </w:tc>
      </w:tr>
      <w:tr w:rsidR="00154B31" w:rsidRPr="008B4A27" w14:paraId="0AEC4980" w14:textId="77777777" w:rsidTr="00245DFE">
        <w:tc>
          <w:tcPr>
            <w:tcW w:w="2405" w:type="dxa"/>
          </w:tcPr>
          <w:p w14:paraId="29EB0A94" w14:textId="1C9AEC40" w:rsidR="00154B31" w:rsidRPr="000B3197" w:rsidRDefault="00154B31" w:rsidP="00245DFE">
            <w:pPr>
              <w:pStyle w:val="Ingenafstand"/>
              <w:rPr>
                <w:b/>
                <w:sz w:val="18"/>
                <w:szCs w:val="18"/>
              </w:rPr>
            </w:pPr>
            <w:r>
              <w:rPr>
                <w:b/>
                <w:sz w:val="18"/>
                <w:szCs w:val="18"/>
              </w:rPr>
              <w:t xml:space="preserve">Versionsnummer </w:t>
            </w:r>
          </w:p>
        </w:tc>
        <w:tc>
          <w:tcPr>
            <w:tcW w:w="7223" w:type="dxa"/>
          </w:tcPr>
          <w:p w14:paraId="390188DD" w14:textId="6AE7E180" w:rsidR="00154B31" w:rsidRPr="000B3197" w:rsidRDefault="00154B31" w:rsidP="00245DFE">
            <w:pPr>
              <w:pStyle w:val="Ingenafstand"/>
              <w:rPr>
                <w:sz w:val="18"/>
                <w:szCs w:val="18"/>
              </w:rPr>
            </w:pPr>
            <w:r>
              <w:rPr>
                <w:sz w:val="18"/>
                <w:szCs w:val="18"/>
              </w:rPr>
              <w:t>1.1.0</w:t>
            </w:r>
          </w:p>
        </w:tc>
      </w:tr>
      <w:tr w:rsidR="000B3197" w:rsidRPr="008B4A27" w14:paraId="5A885032" w14:textId="77777777" w:rsidTr="00245DFE">
        <w:tc>
          <w:tcPr>
            <w:tcW w:w="2405" w:type="dxa"/>
          </w:tcPr>
          <w:p w14:paraId="67FD6CFD" w14:textId="77777777" w:rsidR="000B3197" w:rsidRPr="000B3197" w:rsidRDefault="000B3197" w:rsidP="00245DFE">
            <w:pPr>
              <w:pStyle w:val="Ingenafstand"/>
              <w:rPr>
                <w:sz w:val="18"/>
                <w:szCs w:val="18"/>
              </w:rPr>
            </w:pPr>
            <w:r w:rsidRPr="000B3197">
              <w:rPr>
                <w:b/>
                <w:bCs/>
                <w:sz w:val="18"/>
                <w:szCs w:val="18"/>
              </w:rPr>
              <w:t>Færdighedsgrad</w:t>
            </w:r>
          </w:p>
        </w:tc>
        <w:tc>
          <w:tcPr>
            <w:tcW w:w="7223" w:type="dxa"/>
          </w:tcPr>
          <w:p w14:paraId="004B0EED" w14:textId="0F7A88AC" w:rsidR="000B3197" w:rsidRPr="000B3197" w:rsidRDefault="000B3197" w:rsidP="00245DFE">
            <w:pPr>
              <w:pStyle w:val="Ingenafstand"/>
              <w:rPr>
                <w:b/>
                <w:bCs/>
                <w:sz w:val="18"/>
                <w:szCs w:val="18"/>
              </w:rPr>
            </w:pPr>
            <w:r w:rsidRPr="000B3197">
              <w:rPr>
                <w:sz w:val="18"/>
                <w:szCs w:val="18"/>
              </w:rPr>
              <w:t>Beskrevet (</w:t>
            </w:r>
            <w:hyperlink r:id="rId12" w:history="1">
              <w:r w:rsidRPr="000B3197">
                <w:rPr>
                  <w:rStyle w:val="Hyperlink"/>
                  <w:sz w:val="18"/>
                  <w:szCs w:val="18"/>
                </w:rPr>
                <w:t>http://info.rammearkitektur.dk/index.php/Om_Status</w:t>
              </w:r>
            </w:hyperlink>
            <w:r w:rsidRPr="000B3197">
              <w:rPr>
                <w:sz w:val="18"/>
                <w:szCs w:val="18"/>
              </w:rPr>
              <w:t xml:space="preserve">) </w:t>
            </w:r>
          </w:p>
        </w:tc>
      </w:tr>
      <w:tr w:rsidR="000B3197" w:rsidRPr="008B4A27" w14:paraId="613175BC" w14:textId="77777777" w:rsidTr="00245DFE">
        <w:tc>
          <w:tcPr>
            <w:tcW w:w="2405" w:type="dxa"/>
          </w:tcPr>
          <w:p w14:paraId="3A796D8D" w14:textId="77777777" w:rsidR="000B3197" w:rsidRPr="000B3197" w:rsidRDefault="000B3197" w:rsidP="00245DFE">
            <w:pPr>
              <w:pStyle w:val="Ingenafstand"/>
              <w:rPr>
                <w:b/>
                <w:bCs/>
                <w:sz w:val="18"/>
                <w:szCs w:val="18"/>
              </w:rPr>
            </w:pPr>
            <w:r w:rsidRPr="000B3197">
              <w:rPr>
                <w:b/>
                <w:bCs/>
                <w:sz w:val="18"/>
                <w:szCs w:val="18"/>
              </w:rPr>
              <w:t>Ejer</w:t>
            </w:r>
          </w:p>
        </w:tc>
        <w:tc>
          <w:tcPr>
            <w:tcW w:w="7223" w:type="dxa"/>
          </w:tcPr>
          <w:p w14:paraId="5F6C84DA" w14:textId="77777777" w:rsidR="000B3197" w:rsidRPr="000B3197" w:rsidRDefault="000B3197" w:rsidP="00245DFE">
            <w:pPr>
              <w:pStyle w:val="Ingenafstand"/>
              <w:rPr>
                <w:sz w:val="18"/>
                <w:szCs w:val="18"/>
              </w:rPr>
            </w:pPr>
            <w:r w:rsidRPr="000B3197">
              <w:rPr>
                <w:sz w:val="18"/>
                <w:szCs w:val="18"/>
              </w:rPr>
              <w:t>Center for Digitalisering og Teknologi, KL</w:t>
            </w:r>
          </w:p>
        </w:tc>
      </w:tr>
      <w:tr w:rsidR="000B3197" w:rsidRPr="008B4A27" w14:paraId="0000D7DC" w14:textId="77777777" w:rsidTr="00245DFE">
        <w:tc>
          <w:tcPr>
            <w:tcW w:w="2405" w:type="dxa"/>
          </w:tcPr>
          <w:p w14:paraId="417EA5A2" w14:textId="77777777" w:rsidR="000B3197" w:rsidRPr="000B3197" w:rsidRDefault="000B3197" w:rsidP="00245DFE">
            <w:pPr>
              <w:pStyle w:val="Ingenafstand"/>
              <w:rPr>
                <w:sz w:val="18"/>
                <w:szCs w:val="18"/>
              </w:rPr>
            </w:pPr>
            <w:r w:rsidRPr="000B3197">
              <w:rPr>
                <w:b/>
                <w:bCs/>
                <w:sz w:val="18"/>
                <w:szCs w:val="18"/>
              </w:rPr>
              <w:t>Kontaktperson</w:t>
            </w:r>
          </w:p>
        </w:tc>
        <w:tc>
          <w:tcPr>
            <w:tcW w:w="7223" w:type="dxa"/>
          </w:tcPr>
          <w:p w14:paraId="32A506C1" w14:textId="140A7861" w:rsidR="000B3197" w:rsidRPr="000B3197" w:rsidRDefault="000B3197" w:rsidP="00245DFE">
            <w:pPr>
              <w:pStyle w:val="Ingenafstand"/>
              <w:rPr>
                <w:b/>
                <w:bCs/>
                <w:sz w:val="18"/>
                <w:szCs w:val="18"/>
              </w:rPr>
            </w:pPr>
            <w:r w:rsidRPr="000B3197">
              <w:rPr>
                <w:sz w:val="18"/>
                <w:szCs w:val="18"/>
              </w:rPr>
              <w:t>Rune Reimann Petersen</w:t>
            </w:r>
            <w:r w:rsidR="006E6D8D">
              <w:rPr>
                <w:sz w:val="18"/>
                <w:szCs w:val="18"/>
              </w:rPr>
              <w:t xml:space="preserve"> </w:t>
            </w:r>
            <w:r w:rsidR="00583599">
              <w:rPr>
                <w:sz w:val="18"/>
                <w:szCs w:val="18"/>
              </w:rPr>
              <w:t xml:space="preserve">og </w:t>
            </w:r>
            <w:r w:rsidR="00583599" w:rsidRPr="000B3197">
              <w:rPr>
                <w:sz w:val="18"/>
                <w:szCs w:val="18"/>
              </w:rPr>
              <w:t>Peter</w:t>
            </w:r>
            <w:r w:rsidR="006E6D8D">
              <w:rPr>
                <w:sz w:val="18"/>
                <w:szCs w:val="18"/>
              </w:rPr>
              <w:t xml:space="preserve"> Thrane </w:t>
            </w:r>
            <w:r w:rsidRPr="000B3197">
              <w:rPr>
                <w:sz w:val="18"/>
                <w:szCs w:val="18"/>
              </w:rPr>
              <w:t>it-</w:t>
            </w:r>
            <w:r w:rsidR="00583599" w:rsidRPr="000B3197">
              <w:rPr>
                <w:sz w:val="18"/>
                <w:szCs w:val="18"/>
              </w:rPr>
              <w:t>arkitek</w:t>
            </w:r>
            <w:r w:rsidR="00583599">
              <w:rPr>
                <w:sz w:val="18"/>
                <w:szCs w:val="18"/>
              </w:rPr>
              <w:t>ter</w:t>
            </w:r>
            <w:r w:rsidRPr="000B3197">
              <w:rPr>
                <w:sz w:val="18"/>
                <w:szCs w:val="18"/>
              </w:rPr>
              <w:t>, Center for Digitalisering og Teknologi, KL</w:t>
            </w:r>
          </w:p>
        </w:tc>
      </w:tr>
    </w:tbl>
    <w:p w14:paraId="02A3ABD9" w14:textId="77777777" w:rsidR="00FE7B34" w:rsidRDefault="00FE7B34" w:rsidP="00FE7B34">
      <w:pPr>
        <w:spacing w:line="240" w:lineRule="auto"/>
        <w:rPr>
          <w:b/>
          <w:bCs/>
          <w:sz w:val="18"/>
          <w:szCs w:val="18"/>
        </w:rPr>
      </w:pPr>
    </w:p>
    <w:p w14:paraId="1E352E32" w14:textId="77777777" w:rsidR="00C33BEA" w:rsidRPr="00C03840" w:rsidRDefault="00FE7B34" w:rsidP="00C03840">
      <w:pPr>
        <w:pStyle w:val="Overskrift2"/>
        <w:rPr>
          <w:rStyle w:val="Overskrift1Tegn"/>
          <w:sz w:val="26"/>
          <w:szCs w:val="26"/>
        </w:rPr>
      </w:pPr>
      <w:r w:rsidRPr="00C03840">
        <w:rPr>
          <w:rStyle w:val="Overskrift1Tegn"/>
          <w:sz w:val="26"/>
          <w:szCs w:val="26"/>
        </w:rPr>
        <w:t>Formål</w:t>
      </w:r>
    </w:p>
    <w:p w14:paraId="2C107C48" w14:textId="22FEA60E" w:rsidR="00FE7B34" w:rsidRPr="00C03840" w:rsidRDefault="000B3197" w:rsidP="00C03840">
      <w:pPr>
        <w:rPr>
          <w:sz w:val="18"/>
          <w:szCs w:val="18"/>
        </w:rPr>
      </w:pPr>
      <w:r w:rsidRPr="00C03840">
        <w:rPr>
          <w:sz w:val="18"/>
          <w:szCs w:val="18"/>
        </w:rPr>
        <w:t>Byggeblokken beskriver en kernemodel for ”aktiviteter”</w:t>
      </w:r>
      <w:r w:rsidR="00D15BD2" w:rsidRPr="00C03840">
        <w:rPr>
          <w:sz w:val="18"/>
          <w:szCs w:val="18"/>
        </w:rPr>
        <w:t xml:space="preserve">, som </w:t>
      </w:r>
      <w:r w:rsidRPr="00C03840">
        <w:rPr>
          <w:sz w:val="18"/>
          <w:szCs w:val="18"/>
        </w:rPr>
        <w:t xml:space="preserve">definerer, strukturere </w:t>
      </w:r>
      <w:r w:rsidR="00FE7B34" w:rsidRPr="00C03840">
        <w:rPr>
          <w:sz w:val="18"/>
          <w:szCs w:val="18"/>
        </w:rPr>
        <w:t xml:space="preserve">og dokumentere centrale karakteristika </w:t>
      </w:r>
      <w:r w:rsidR="00D15BD2" w:rsidRPr="00C03840">
        <w:rPr>
          <w:sz w:val="18"/>
          <w:szCs w:val="18"/>
        </w:rPr>
        <w:t>for forretningsbegrebet ”</w:t>
      </w:r>
      <w:r w:rsidR="00FE7B34" w:rsidRPr="00C03840">
        <w:rPr>
          <w:sz w:val="18"/>
          <w:szCs w:val="18"/>
        </w:rPr>
        <w:t>aktivitet</w:t>
      </w:r>
      <w:r w:rsidR="00D15BD2" w:rsidRPr="00C03840">
        <w:rPr>
          <w:sz w:val="18"/>
          <w:szCs w:val="18"/>
        </w:rPr>
        <w:t>”</w:t>
      </w:r>
      <w:r w:rsidRPr="00C03840">
        <w:rPr>
          <w:sz w:val="18"/>
          <w:szCs w:val="18"/>
        </w:rPr>
        <w:t xml:space="preserve">, </w:t>
      </w:r>
      <w:r w:rsidR="00D15BD2" w:rsidRPr="00C03840">
        <w:rPr>
          <w:sz w:val="18"/>
          <w:szCs w:val="18"/>
        </w:rPr>
        <w:t>med formålet om at skabe fælles forståelse og sprog omkring aktiviteter på tværs af den kommunale forretning</w:t>
      </w:r>
      <w:r w:rsidR="000644BF" w:rsidRPr="00C03840">
        <w:rPr>
          <w:sz w:val="18"/>
          <w:szCs w:val="18"/>
        </w:rPr>
        <w:t>. Dette</w:t>
      </w:r>
      <w:r w:rsidR="00D15BD2" w:rsidRPr="00C03840">
        <w:rPr>
          <w:sz w:val="18"/>
          <w:szCs w:val="18"/>
        </w:rPr>
        <w:t xml:space="preserve"> er </w:t>
      </w:r>
      <w:r w:rsidR="00FE7B34" w:rsidRPr="00C03840">
        <w:rPr>
          <w:sz w:val="18"/>
          <w:szCs w:val="18"/>
        </w:rPr>
        <w:t>uanset om der er tale om en undervisningsaktivitet</w:t>
      </w:r>
      <w:r w:rsidR="006021AF" w:rsidRPr="00C03840">
        <w:rPr>
          <w:sz w:val="18"/>
          <w:szCs w:val="18"/>
        </w:rPr>
        <w:t xml:space="preserve"> i skolen</w:t>
      </w:r>
      <w:r w:rsidR="00FE7B34" w:rsidRPr="00C03840">
        <w:rPr>
          <w:sz w:val="18"/>
          <w:szCs w:val="18"/>
        </w:rPr>
        <w:t xml:space="preserve">, en </w:t>
      </w:r>
      <w:r w:rsidR="008E04ED" w:rsidRPr="00C03840">
        <w:rPr>
          <w:sz w:val="18"/>
          <w:szCs w:val="18"/>
        </w:rPr>
        <w:t>kalender</w:t>
      </w:r>
      <w:r w:rsidR="006021AF" w:rsidRPr="00C03840">
        <w:rPr>
          <w:sz w:val="18"/>
          <w:szCs w:val="18"/>
        </w:rPr>
        <w:t>aftale</w:t>
      </w:r>
      <w:r w:rsidR="008E04ED" w:rsidRPr="00C03840">
        <w:rPr>
          <w:sz w:val="18"/>
          <w:szCs w:val="18"/>
        </w:rPr>
        <w:t xml:space="preserve"> for en borger</w:t>
      </w:r>
      <w:r w:rsidR="006021AF" w:rsidRPr="00C03840">
        <w:rPr>
          <w:sz w:val="18"/>
          <w:szCs w:val="18"/>
        </w:rPr>
        <w:t xml:space="preserve"> hos borgerservice, </w:t>
      </w:r>
      <w:r w:rsidR="00FE7B34" w:rsidRPr="00C03840">
        <w:rPr>
          <w:sz w:val="18"/>
          <w:szCs w:val="18"/>
        </w:rPr>
        <w:t xml:space="preserve">eller en </w:t>
      </w:r>
      <w:r w:rsidR="006021AF" w:rsidRPr="00C03840">
        <w:rPr>
          <w:sz w:val="18"/>
          <w:szCs w:val="18"/>
        </w:rPr>
        <w:t xml:space="preserve">måleaktivitet ude i felten af vandstanden i en sø. </w:t>
      </w:r>
    </w:p>
    <w:p w14:paraId="3C1CCAF5" w14:textId="64219E61" w:rsidR="00FE7B34" w:rsidRPr="000644BF" w:rsidRDefault="006021AF" w:rsidP="00FE7B34">
      <w:pPr>
        <w:spacing w:before="100" w:beforeAutospacing="1" w:after="100" w:afterAutospacing="1" w:line="240" w:lineRule="auto"/>
        <w:rPr>
          <w:rFonts w:eastAsia="Times New Roman" w:cstheme="minorHAnsi"/>
          <w:bCs/>
          <w:sz w:val="18"/>
          <w:szCs w:val="18"/>
          <w:lang w:eastAsia="da-DK"/>
        </w:rPr>
      </w:pPr>
      <w:r w:rsidRPr="000644BF">
        <w:rPr>
          <w:rFonts w:eastAsia="Times New Roman" w:cstheme="minorHAnsi"/>
          <w:bCs/>
          <w:sz w:val="18"/>
          <w:szCs w:val="18"/>
          <w:lang w:eastAsia="da-DK"/>
        </w:rPr>
        <w:t>Byggeblokken aktivitet omhandler og vedligeholder grundliggende oplysninger som er ens for alle aktiviteter, herunder at aktiviteter</w:t>
      </w:r>
      <w:r w:rsidR="00780622">
        <w:rPr>
          <w:rFonts w:eastAsia="Times New Roman" w:cstheme="minorHAnsi"/>
          <w:bCs/>
          <w:sz w:val="18"/>
          <w:szCs w:val="18"/>
          <w:lang w:eastAsia="da-DK"/>
        </w:rPr>
        <w:t>:</w:t>
      </w:r>
    </w:p>
    <w:p w14:paraId="17ADE7BA"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har et grundlæggende </w:t>
      </w:r>
      <w:r w:rsidRPr="00780622">
        <w:rPr>
          <w:rFonts w:eastAsia="Times New Roman" w:cstheme="minorHAnsi"/>
          <w:b/>
          <w:sz w:val="18"/>
          <w:szCs w:val="18"/>
          <w:lang w:eastAsia="da-DK"/>
        </w:rPr>
        <w:t>formål</w:t>
      </w:r>
      <w:r w:rsidRPr="00780622">
        <w:rPr>
          <w:rFonts w:eastAsia="Times New Roman" w:cstheme="minorHAnsi"/>
          <w:sz w:val="18"/>
          <w:szCs w:val="18"/>
          <w:lang w:eastAsia="da-DK"/>
        </w:rPr>
        <w:t xml:space="preserve"> </w:t>
      </w:r>
    </w:p>
    <w:p w14:paraId="059F8EFC"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forgår på et bestemt </w:t>
      </w:r>
      <w:r w:rsidRPr="00780622">
        <w:rPr>
          <w:rFonts w:eastAsia="Times New Roman" w:cstheme="minorHAnsi"/>
          <w:b/>
          <w:sz w:val="18"/>
          <w:szCs w:val="18"/>
          <w:lang w:eastAsia="da-DK"/>
        </w:rPr>
        <w:t>tidspunkt eller over en tidsperiode</w:t>
      </w:r>
      <w:r w:rsidRPr="00780622">
        <w:rPr>
          <w:rFonts w:eastAsia="Times New Roman" w:cstheme="minorHAnsi"/>
          <w:sz w:val="18"/>
          <w:szCs w:val="18"/>
          <w:lang w:eastAsia="da-DK"/>
        </w:rPr>
        <w:t xml:space="preserve"> på </w:t>
      </w:r>
      <w:proofErr w:type="gramStart"/>
      <w:r w:rsidRPr="00780622">
        <w:rPr>
          <w:rFonts w:eastAsia="Times New Roman" w:cstheme="minorHAnsi"/>
          <w:sz w:val="18"/>
          <w:szCs w:val="18"/>
          <w:lang w:eastAsia="da-DK"/>
        </w:rPr>
        <w:t>eksempelvis</w:t>
      </w:r>
      <w:proofErr w:type="gramEnd"/>
      <w:r w:rsidRPr="00780622">
        <w:rPr>
          <w:rFonts w:eastAsia="Times New Roman" w:cstheme="minorHAnsi"/>
          <w:sz w:val="18"/>
          <w:szCs w:val="18"/>
          <w:lang w:eastAsia="da-DK"/>
        </w:rPr>
        <w:t xml:space="preserve"> flere timer. </w:t>
      </w:r>
    </w:p>
    <w:p w14:paraId="553D06CD"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foregår et </w:t>
      </w:r>
      <w:r w:rsidRPr="00780622">
        <w:rPr>
          <w:rFonts w:eastAsia="Times New Roman" w:cstheme="minorHAnsi"/>
          <w:b/>
          <w:sz w:val="18"/>
          <w:szCs w:val="18"/>
          <w:lang w:eastAsia="da-DK"/>
        </w:rPr>
        <w:t>sted</w:t>
      </w:r>
      <w:r w:rsidRPr="00780622">
        <w:rPr>
          <w:rFonts w:eastAsia="Times New Roman" w:cstheme="minorHAnsi"/>
          <w:sz w:val="18"/>
          <w:szCs w:val="18"/>
          <w:lang w:eastAsia="da-DK"/>
        </w:rPr>
        <w:t xml:space="preserve"> (lokation)</w:t>
      </w:r>
    </w:p>
    <w:p w14:paraId="213ADB96"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har nogle </w:t>
      </w:r>
      <w:r w:rsidRPr="00780622">
        <w:rPr>
          <w:rFonts w:eastAsia="Times New Roman" w:cstheme="minorHAnsi"/>
          <w:b/>
          <w:sz w:val="18"/>
          <w:szCs w:val="18"/>
          <w:lang w:eastAsia="da-DK"/>
        </w:rPr>
        <w:t>deltagere</w:t>
      </w:r>
      <w:r w:rsidRPr="00780622">
        <w:rPr>
          <w:rFonts w:eastAsia="Times New Roman" w:cstheme="minorHAnsi"/>
          <w:sz w:val="18"/>
          <w:szCs w:val="18"/>
          <w:lang w:eastAsia="da-DK"/>
        </w:rPr>
        <w:t xml:space="preserve"> </w:t>
      </w:r>
    </w:p>
    <w:p w14:paraId="6A06DFA8"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forbruger eller </w:t>
      </w:r>
      <w:r w:rsidRPr="00780622">
        <w:rPr>
          <w:rFonts w:eastAsia="Times New Roman" w:cstheme="minorHAnsi"/>
          <w:b/>
          <w:sz w:val="18"/>
          <w:szCs w:val="18"/>
          <w:lang w:eastAsia="da-DK"/>
        </w:rPr>
        <w:t>anvender nogle ressourcer</w:t>
      </w:r>
      <w:r w:rsidRPr="00780622">
        <w:rPr>
          <w:rFonts w:eastAsia="Times New Roman" w:cstheme="minorHAnsi"/>
          <w:sz w:val="18"/>
          <w:szCs w:val="18"/>
          <w:lang w:eastAsia="da-DK"/>
        </w:rPr>
        <w:t xml:space="preserve">; </w:t>
      </w:r>
      <w:proofErr w:type="gramStart"/>
      <w:r w:rsidRPr="00780622">
        <w:rPr>
          <w:rFonts w:eastAsia="Times New Roman" w:cstheme="minorHAnsi"/>
          <w:sz w:val="18"/>
          <w:szCs w:val="18"/>
          <w:lang w:eastAsia="da-DK"/>
        </w:rPr>
        <w:t>eksempelvis</w:t>
      </w:r>
      <w:proofErr w:type="gramEnd"/>
      <w:r w:rsidRPr="00780622">
        <w:rPr>
          <w:rFonts w:eastAsia="Times New Roman" w:cstheme="minorHAnsi"/>
          <w:sz w:val="18"/>
          <w:szCs w:val="18"/>
          <w:lang w:eastAsia="da-DK"/>
        </w:rPr>
        <w:t xml:space="preserve"> et lokale (faciliteter) </w:t>
      </w:r>
    </w:p>
    <w:p w14:paraId="24BF2BE4" w14:textId="77777777" w:rsidR="00780622" w:rsidRPr="00780622" w:rsidRDefault="00780622" w:rsidP="00780622">
      <w:pPr>
        <w:pStyle w:val="Listeafsnit"/>
        <w:numPr>
          <w:ilvl w:val="0"/>
          <w:numId w:val="8"/>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omhandler et </w:t>
      </w:r>
      <w:r w:rsidRPr="00780622">
        <w:rPr>
          <w:rFonts w:eastAsia="Times New Roman" w:cstheme="minorHAnsi"/>
          <w:b/>
          <w:sz w:val="18"/>
          <w:szCs w:val="18"/>
          <w:lang w:eastAsia="da-DK"/>
        </w:rPr>
        <w:t>emne</w:t>
      </w:r>
      <w:r w:rsidRPr="00780622">
        <w:rPr>
          <w:rFonts w:eastAsia="Times New Roman" w:cstheme="minorHAnsi"/>
          <w:sz w:val="18"/>
          <w:szCs w:val="18"/>
          <w:lang w:eastAsia="da-DK"/>
        </w:rPr>
        <w:t xml:space="preserve"> </w:t>
      </w:r>
      <w:r w:rsidRPr="00780622">
        <w:rPr>
          <w:rFonts w:eastAsia="Times New Roman" w:cstheme="minorHAnsi"/>
          <w:sz w:val="18"/>
          <w:szCs w:val="18"/>
          <w:lang w:eastAsia="da-DK"/>
        </w:rPr>
        <w:br/>
      </w:r>
    </w:p>
    <w:p w14:paraId="550386F8" w14:textId="77777777" w:rsidR="00780622" w:rsidRPr="00780622" w:rsidRDefault="00780622" w:rsidP="00780622">
      <w:pPr>
        <w:rPr>
          <w:rFonts w:eastAsia="Times New Roman" w:cstheme="minorHAnsi"/>
          <w:sz w:val="18"/>
          <w:szCs w:val="18"/>
          <w:lang w:eastAsia="da-DK"/>
        </w:rPr>
      </w:pPr>
      <w:r w:rsidRPr="00780622">
        <w:rPr>
          <w:rFonts w:eastAsia="Times New Roman" w:cstheme="minorHAnsi"/>
          <w:sz w:val="18"/>
          <w:szCs w:val="18"/>
          <w:lang w:eastAsia="da-DK"/>
        </w:rPr>
        <w:t>Herudover har nogle aktiviteter:</w:t>
      </w:r>
    </w:p>
    <w:p w14:paraId="035DBA54" w14:textId="77777777" w:rsidR="00780622" w:rsidRPr="00780622" w:rsidRDefault="00780622" w:rsidP="00780622">
      <w:pPr>
        <w:pStyle w:val="Listeafsnit"/>
        <w:numPr>
          <w:ilvl w:val="0"/>
          <w:numId w:val="9"/>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et ophæng i en </w:t>
      </w:r>
      <w:r w:rsidRPr="00780622">
        <w:rPr>
          <w:rFonts w:eastAsia="Times New Roman" w:cstheme="minorHAnsi"/>
          <w:b/>
          <w:sz w:val="18"/>
          <w:szCs w:val="18"/>
          <w:lang w:eastAsia="da-DK"/>
        </w:rPr>
        <w:t>sag</w:t>
      </w:r>
    </w:p>
    <w:p w14:paraId="3E14C508" w14:textId="5BEC2C6A" w:rsidR="00780622" w:rsidRPr="00780622" w:rsidRDefault="00780622" w:rsidP="00780622">
      <w:pPr>
        <w:pStyle w:val="Listeafsnit"/>
        <w:numPr>
          <w:ilvl w:val="0"/>
          <w:numId w:val="9"/>
        </w:numPr>
        <w:spacing w:after="0"/>
        <w:rPr>
          <w:rFonts w:eastAsia="Times New Roman" w:cstheme="minorHAnsi"/>
          <w:sz w:val="18"/>
          <w:szCs w:val="18"/>
          <w:lang w:eastAsia="da-DK"/>
        </w:rPr>
      </w:pPr>
      <w:r w:rsidRPr="00780622">
        <w:rPr>
          <w:rFonts w:eastAsia="Times New Roman" w:cstheme="minorHAnsi"/>
          <w:sz w:val="18"/>
          <w:szCs w:val="18"/>
          <w:lang w:eastAsia="da-DK"/>
        </w:rPr>
        <w:t>en eller andet (</w:t>
      </w:r>
      <w:r w:rsidRPr="00780622">
        <w:rPr>
          <w:rFonts w:eastAsia="Times New Roman" w:cstheme="minorHAnsi"/>
          <w:b/>
          <w:sz w:val="18"/>
          <w:szCs w:val="18"/>
          <w:lang w:eastAsia="da-DK"/>
        </w:rPr>
        <w:t>Genstand</w:t>
      </w:r>
      <w:r w:rsidR="00F95035">
        <w:rPr>
          <w:rFonts w:eastAsia="Times New Roman" w:cstheme="minorHAnsi"/>
          <w:b/>
          <w:sz w:val="18"/>
          <w:szCs w:val="18"/>
          <w:lang w:eastAsia="da-DK"/>
        </w:rPr>
        <w:t>/objekt</w:t>
      </w:r>
      <w:r w:rsidRPr="00780622">
        <w:rPr>
          <w:rFonts w:eastAsia="Times New Roman" w:cstheme="minorHAnsi"/>
          <w:b/>
          <w:sz w:val="18"/>
          <w:szCs w:val="18"/>
          <w:lang w:eastAsia="da-DK"/>
        </w:rPr>
        <w:t>)</w:t>
      </w:r>
      <w:r w:rsidRPr="00780622">
        <w:rPr>
          <w:rFonts w:eastAsia="Times New Roman" w:cstheme="minorHAnsi"/>
          <w:sz w:val="18"/>
          <w:szCs w:val="18"/>
          <w:lang w:eastAsia="da-DK"/>
        </w:rPr>
        <w:t xml:space="preserve"> de omhandler eller frembringer</w:t>
      </w:r>
    </w:p>
    <w:p w14:paraId="49CC867F" w14:textId="554E42E7" w:rsidR="00BC10F5" w:rsidRPr="00780622" w:rsidRDefault="00780622" w:rsidP="00780622">
      <w:pPr>
        <w:pStyle w:val="Listeafsnit"/>
        <w:numPr>
          <w:ilvl w:val="0"/>
          <w:numId w:val="9"/>
        </w:numPr>
        <w:spacing w:after="0"/>
        <w:rPr>
          <w:rFonts w:eastAsia="Times New Roman" w:cstheme="minorHAnsi"/>
          <w:sz w:val="18"/>
          <w:szCs w:val="18"/>
          <w:lang w:eastAsia="da-DK"/>
        </w:rPr>
      </w:pPr>
      <w:r w:rsidRPr="00780622">
        <w:rPr>
          <w:rFonts w:eastAsia="Times New Roman" w:cstheme="minorHAnsi"/>
          <w:sz w:val="18"/>
          <w:szCs w:val="18"/>
          <w:lang w:eastAsia="da-DK"/>
        </w:rPr>
        <w:t xml:space="preserve">en </w:t>
      </w:r>
      <w:r w:rsidRPr="00780622">
        <w:rPr>
          <w:rFonts w:eastAsia="Times New Roman" w:cstheme="minorHAnsi"/>
          <w:b/>
          <w:sz w:val="18"/>
          <w:szCs w:val="18"/>
          <w:lang w:eastAsia="da-DK"/>
        </w:rPr>
        <w:t>anvisning</w:t>
      </w:r>
      <w:r w:rsidR="00F95035">
        <w:rPr>
          <w:rFonts w:eastAsia="Times New Roman" w:cstheme="minorHAnsi"/>
          <w:b/>
          <w:sz w:val="18"/>
          <w:szCs w:val="18"/>
          <w:lang w:eastAsia="da-DK"/>
        </w:rPr>
        <w:t xml:space="preserve"> </w:t>
      </w:r>
      <w:r w:rsidR="00F95035" w:rsidRPr="00F95035">
        <w:rPr>
          <w:rFonts w:eastAsia="Times New Roman" w:cstheme="minorHAnsi"/>
          <w:bCs/>
          <w:sz w:val="18"/>
          <w:szCs w:val="18"/>
          <w:lang w:eastAsia="da-DK"/>
        </w:rPr>
        <w:t>(metode)</w:t>
      </w:r>
      <w:r w:rsidRPr="00780622">
        <w:rPr>
          <w:rFonts w:eastAsia="Times New Roman" w:cstheme="minorHAnsi"/>
          <w:sz w:val="18"/>
          <w:szCs w:val="18"/>
          <w:lang w:eastAsia="da-DK"/>
        </w:rPr>
        <w:t xml:space="preserve"> for hvordan den gennemføres</w:t>
      </w:r>
    </w:p>
    <w:p w14:paraId="704C19B8" w14:textId="74D2A577" w:rsidR="000644BF" w:rsidRPr="00782BB8" w:rsidRDefault="000644BF" w:rsidP="000644BF">
      <w:pPr>
        <w:spacing w:before="100" w:beforeAutospacing="1" w:after="100" w:afterAutospacing="1" w:line="240" w:lineRule="auto"/>
        <w:rPr>
          <w:rFonts w:eastAsia="Times New Roman" w:cstheme="minorHAnsi"/>
          <w:bCs/>
          <w:sz w:val="18"/>
          <w:szCs w:val="18"/>
          <w:lang w:eastAsia="da-DK"/>
        </w:rPr>
      </w:pPr>
      <w:r w:rsidRPr="000644BF">
        <w:rPr>
          <w:rFonts w:eastAsia="Times New Roman" w:cstheme="minorHAnsi"/>
          <w:bCs/>
          <w:sz w:val="18"/>
          <w:szCs w:val="18"/>
          <w:lang w:eastAsia="da-DK"/>
        </w:rPr>
        <w:t xml:space="preserve">Herudover kan det generelle formål for alle fælleskommunale byggeblokke læses i afsnittet </w:t>
      </w:r>
      <w:hyperlink r:id="rId13" w:tgtFrame="_blank" w:history="1">
        <w:r w:rsidRPr="000644BF">
          <w:rPr>
            <w:rFonts w:eastAsia="Times New Roman" w:cstheme="minorHAnsi"/>
            <w:bCs/>
            <w:color w:val="0000FF"/>
            <w:sz w:val="18"/>
            <w:szCs w:val="18"/>
            <w:u w:val="single"/>
            <w:lang w:eastAsia="da-DK"/>
          </w:rPr>
          <w:t>"Om Byggeblokke"</w:t>
        </w:r>
      </w:hyperlink>
      <w:r w:rsidRPr="000644BF">
        <w:rPr>
          <w:rFonts w:eastAsia="Times New Roman" w:cstheme="minorHAnsi"/>
          <w:bCs/>
          <w:sz w:val="18"/>
          <w:szCs w:val="18"/>
          <w:lang w:eastAsia="da-DK"/>
        </w:rPr>
        <w:t xml:space="preserve"> </w:t>
      </w:r>
    </w:p>
    <w:p w14:paraId="4888C9B5" w14:textId="5E6CE5A2" w:rsidR="00C33BEA" w:rsidRPr="00C03840" w:rsidRDefault="00FE7B34" w:rsidP="00C03840">
      <w:pPr>
        <w:pStyle w:val="Overskrift2"/>
      </w:pPr>
      <w:r w:rsidRPr="00C03840">
        <w:rPr>
          <w:rStyle w:val="Overskrift2Tegn"/>
        </w:rPr>
        <w:t>Beskrivelse</w:t>
      </w:r>
    </w:p>
    <w:p w14:paraId="1EA3FCA6" w14:textId="74B1153D" w:rsidR="00FC5DD7" w:rsidRPr="000644BF" w:rsidRDefault="008E04ED" w:rsidP="00FE7B34">
      <w:pPr>
        <w:spacing w:line="240" w:lineRule="auto"/>
        <w:rPr>
          <w:rFonts w:eastAsia="Times New Roman" w:cstheme="minorHAnsi"/>
          <w:bCs/>
          <w:sz w:val="18"/>
          <w:szCs w:val="18"/>
          <w:lang w:eastAsia="da-DK"/>
        </w:rPr>
      </w:pPr>
      <w:r w:rsidRPr="000644BF">
        <w:rPr>
          <w:bCs/>
          <w:sz w:val="18"/>
          <w:szCs w:val="18"/>
        </w:rPr>
        <w:t>Byggeblokken udgør en fælles forståelsesramme og sprog om aktiviteter, og kan</w:t>
      </w:r>
      <w:r w:rsidR="00782BB8">
        <w:rPr>
          <w:bCs/>
          <w:sz w:val="18"/>
          <w:szCs w:val="18"/>
        </w:rPr>
        <w:t xml:space="preserve"> bl.a.</w:t>
      </w:r>
      <w:r w:rsidRPr="000644BF">
        <w:rPr>
          <w:bCs/>
          <w:sz w:val="18"/>
          <w:szCs w:val="18"/>
        </w:rPr>
        <w:t xml:space="preserve"> bruges som en skabelon til at beskrive og dokumentere </w:t>
      </w:r>
      <w:r w:rsidR="00FC5DD7">
        <w:rPr>
          <w:bCs/>
          <w:sz w:val="18"/>
          <w:szCs w:val="18"/>
        </w:rPr>
        <w:t>informationsforhold vedrørende</w:t>
      </w:r>
      <w:r w:rsidRPr="000644BF">
        <w:rPr>
          <w:bCs/>
          <w:sz w:val="18"/>
          <w:szCs w:val="18"/>
        </w:rPr>
        <w:t xml:space="preserve"> aktiviteter. </w:t>
      </w:r>
      <w:r w:rsidR="00FE7B34" w:rsidRPr="000644BF">
        <w:rPr>
          <w:rFonts w:eastAsia="Times New Roman" w:cstheme="minorHAnsi"/>
          <w:bCs/>
          <w:sz w:val="18"/>
          <w:szCs w:val="18"/>
          <w:lang w:eastAsia="da-DK"/>
        </w:rPr>
        <w:t>Når byggeblokken anvendes i en bestemt kontekst, indskærpes</w:t>
      </w:r>
      <w:r w:rsidR="00FC5DD7">
        <w:rPr>
          <w:rFonts w:eastAsia="Times New Roman" w:cstheme="minorHAnsi"/>
          <w:bCs/>
          <w:sz w:val="18"/>
          <w:szCs w:val="18"/>
          <w:lang w:eastAsia="da-DK"/>
        </w:rPr>
        <w:t xml:space="preserve"> og beskrives de</w:t>
      </w:r>
      <w:r w:rsidR="00FE7B34" w:rsidRPr="000644BF">
        <w:rPr>
          <w:rFonts w:eastAsia="Times New Roman" w:cstheme="minorHAnsi"/>
          <w:bCs/>
          <w:sz w:val="18"/>
          <w:szCs w:val="18"/>
          <w:lang w:eastAsia="da-DK"/>
        </w:rPr>
        <w:t xml:space="preserve"> forhold (ressourcer, deltagere, </w:t>
      </w:r>
      <w:r w:rsidR="00FC5DD7">
        <w:rPr>
          <w:bCs/>
          <w:sz w:val="18"/>
          <w:szCs w:val="18"/>
        </w:rPr>
        <w:t>f</w:t>
      </w:r>
      <w:r w:rsidR="00FE7B34" w:rsidRPr="000644BF">
        <w:rPr>
          <w:bCs/>
          <w:sz w:val="18"/>
          <w:szCs w:val="18"/>
        </w:rPr>
        <w:t>aciliteter</w:t>
      </w:r>
      <w:r w:rsidR="00FE7B34" w:rsidRPr="000644BF">
        <w:rPr>
          <w:rFonts w:eastAsia="Times New Roman" w:cstheme="minorHAnsi"/>
          <w:bCs/>
          <w:sz w:val="18"/>
          <w:szCs w:val="18"/>
          <w:lang w:eastAsia="da-DK"/>
        </w:rPr>
        <w:t xml:space="preserve"> osv.) der er gældende i den konkrete situation</w:t>
      </w:r>
      <w:r w:rsidRPr="000644BF">
        <w:rPr>
          <w:rFonts w:eastAsia="Times New Roman" w:cstheme="minorHAnsi"/>
          <w:bCs/>
          <w:sz w:val="18"/>
          <w:szCs w:val="18"/>
          <w:lang w:eastAsia="da-DK"/>
        </w:rPr>
        <w:t xml:space="preserve">. </w:t>
      </w:r>
      <w:r w:rsidR="00FE7B34" w:rsidRPr="000644BF">
        <w:rPr>
          <w:rFonts w:eastAsia="Times New Roman" w:cstheme="minorHAnsi"/>
          <w:bCs/>
          <w:sz w:val="18"/>
          <w:szCs w:val="18"/>
          <w:lang w:eastAsia="da-DK"/>
        </w:rPr>
        <w:t>Ved at håndtere aktiviteter på en ensartet måde på tværs af f</w:t>
      </w:r>
      <w:r w:rsidRPr="000644BF">
        <w:rPr>
          <w:rFonts w:eastAsia="Times New Roman" w:cstheme="minorHAnsi"/>
          <w:bCs/>
          <w:sz w:val="18"/>
          <w:szCs w:val="18"/>
          <w:lang w:eastAsia="da-DK"/>
        </w:rPr>
        <w:t>orretningsområder</w:t>
      </w:r>
      <w:r w:rsidR="00FE7B34" w:rsidRPr="000644BF">
        <w:rPr>
          <w:rFonts w:eastAsia="Times New Roman" w:cstheme="minorHAnsi"/>
          <w:bCs/>
          <w:sz w:val="18"/>
          <w:szCs w:val="18"/>
          <w:lang w:eastAsia="da-DK"/>
        </w:rPr>
        <w:t xml:space="preserve">, </w:t>
      </w:r>
      <w:r w:rsidRPr="000644BF">
        <w:rPr>
          <w:rFonts w:eastAsia="Times New Roman" w:cstheme="minorHAnsi"/>
          <w:bCs/>
          <w:sz w:val="18"/>
          <w:szCs w:val="18"/>
          <w:lang w:eastAsia="da-DK"/>
        </w:rPr>
        <w:t>opnås et</w:t>
      </w:r>
      <w:r w:rsidR="00FE7B34" w:rsidRPr="000644BF">
        <w:rPr>
          <w:rFonts w:eastAsia="Times New Roman" w:cstheme="minorHAnsi"/>
          <w:bCs/>
          <w:sz w:val="18"/>
          <w:szCs w:val="18"/>
          <w:lang w:eastAsia="da-DK"/>
        </w:rPr>
        <w:t xml:space="preserve"> fælles sprog og en ensartet måde at tale om </w:t>
      </w:r>
      <w:proofErr w:type="gramStart"/>
      <w:r w:rsidR="00FE7B34" w:rsidRPr="000644BF">
        <w:rPr>
          <w:rFonts w:eastAsia="Times New Roman" w:cstheme="minorHAnsi"/>
          <w:bCs/>
          <w:sz w:val="18"/>
          <w:szCs w:val="18"/>
          <w:lang w:eastAsia="da-DK"/>
        </w:rPr>
        <w:t>eksempelvis</w:t>
      </w:r>
      <w:proofErr w:type="gramEnd"/>
      <w:r w:rsidR="00FE7B34" w:rsidRPr="000644BF">
        <w:rPr>
          <w:rFonts w:eastAsia="Times New Roman" w:cstheme="minorHAnsi"/>
          <w:bCs/>
          <w:sz w:val="18"/>
          <w:szCs w:val="18"/>
          <w:lang w:eastAsia="da-DK"/>
        </w:rPr>
        <w:t xml:space="preserve"> ressourceallokering, ressourceforbrug etc. samtidig med at vi kan udveksle </w:t>
      </w:r>
      <w:r w:rsidR="00FC5DD7">
        <w:rPr>
          <w:rFonts w:eastAsia="Times New Roman" w:cstheme="minorHAnsi"/>
          <w:bCs/>
          <w:sz w:val="18"/>
          <w:szCs w:val="18"/>
          <w:lang w:eastAsia="da-DK"/>
        </w:rPr>
        <w:t xml:space="preserve">data om </w:t>
      </w:r>
      <w:r w:rsidR="00FE7B34" w:rsidRPr="000644BF">
        <w:rPr>
          <w:rFonts w:eastAsia="Times New Roman" w:cstheme="minorHAnsi"/>
          <w:bCs/>
          <w:sz w:val="18"/>
          <w:szCs w:val="18"/>
          <w:lang w:eastAsia="da-DK"/>
        </w:rPr>
        <w:t>aktiviteter</w:t>
      </w:r>
      <w:r w:rsidR="00FC5DD7">
        <w:rPr>
          <w:rFonts w:eastAsia="Times New Roman" w:cstheme="minorHAnsi"/>
          <w:bCs/>
          <w:sz w:val="18"/>
          <w:szCs w:val="18"/>
          <w:lang w:eastAsia="da-DK"/>
        </w:rPr>
        <w:t xml:space="preserve"> ensartet</w:t>
      </w:r>
      <w:r w:rsidR="00FE7B34" w:rsidRPr="000644BF">
        <w:rPr>
          <w:rFonts w:eastAsia="Times New Roman" w:cstheme="minorHAnsi"/>
          <w:bCs/>
          <w:sz w:val="18"/>
          <w:szCs w:val="18"/>
          <w:lang w:eastAsia="da-DK"/>
        </w:rPr>
        <w:t xml:space="preserve"> på tværs af </w:t>
      </w:r>
      <w:r w:rsidRPr="000644BF">
        <w:rPr>
          <w:rFonts w:eastAsia="Times New Roman" w:cstheme="minorHAnsi"/>
          <w:bCs/>
          <w:sz w:val="18"/>
          <w:szCs w:val="18"/>
          <w:lang w:eastAsia="da-DK"/>
        </w:rPr>
        <w:t xml:space="preserve">forretningsområder. </w:t>
      </w:r>
      <w:r w:rsidR="00FE7B34" w:rsidRPr="000644BF">
        <w:rPr>
          <w:rFonts w:eastAsia="Times New Roman" w:cstheme="minorHAnsi"/>
          <w:bCs/>
          <w:sz w:val="18"/>
          <w:szCs w:val="18"/>
          <w:lang w:eastAsia="da-DK"/>
        </w:rPr>
        <w:t xml:space="preserve"> </w:t>
      </w:r>
    </w:p>
    <w:p w14:paraId="217C0545" w14:textId="11ED7D4E" w:rsidR="00FE7B34" w:rsidRDefault="00FC5DD7" w:rsidP="00FE7B34">
      <w:pPr>
        <w:spacing w:before="100" w:beforeAutospacing="1" w:after="100" w:afterAutospacing="1" w:line="240" w:lineRule="auto"/>
        <w:rPr>
          <w:rFonts w:eastAsia="Times New Roman" w:cstheme="minorHAnsi"/>
          <w:sz w:val="18"/>
          <w:szCs w:val="18"/>
          <w:lang w:eastAsia="da-DK"/>
        </w:rPr>
      </w:pPr>
      <w:r>
        <w:rPr>
          <w:rFonts w:eastAsia="Times New Roman" w:cstheme="minorHAnsi"/>
          <w:sz w:val="18"/>
          <w:szCs w:val="18"/>
          <w:lang w:eastAsia="da-DK"/>
        </w:rPr>
        <w:t>En a</w:t>
      </w:r>
      <w:r w:rsidR="00FE7B34" w:rsidRPr="00283173">
        <w:rPr>
          <w:rFonts w:eastAsia="Times New Roman" w:cstheme="minorHAnsi"/>
          <w:sz w:val="18"/>
          <w:szCs w:val="18"/>
          <w:lang w:eastAsia="da-DK"/>
        </w:rPr>
        <w:t>ktivitet beskriver en eller flere handling(er) som kan udføres af en eller flere aktører</w:t>
      </w:r>
      <w:r w:rsidR="00BC10F5">
        <w:rPr>
          <w:rFonts w:eastAsia="Times New Roman" w:cstheme="minorHAnsi"/>
          <w:sz w:val="18"/>
          <w:szCs w:val="18"/>
          <w:lang w:eastAsia="da-DK"/>
        </w:rPr>
        <w:t xml:space="preserve"> (</w:t>
      </w:r>
      <w:r w:rsidR="00206E50">
        <w:rPr>
          <w:rFonts w:eastAsia="Times New Roman" w:cstheme="minorHAnsi"/>
          <w:sz w:val="18"/>
          <w:szCs w:val="18"/>
          <w:lang w:eastAsia="da-DK"/>
        </w:rPr>
        <w:t>fx i form af deltagere i et møde</w:t>
      </w:r>
      <w:r w:rsidR="00BC10F5">
        <w:rPr>
          <w:rFonts w:eastAsia="Times New Roman" w:cstheme="minorHAnsi"/>
          <w:sz w:val="18"/>
          <w:szCs w:val="18"/>
          <w:lang w:eastAsia="da-DK"/>
        </w:rPr>
        <w:t>)</w:t>
      </w:r>
      <w:r w:rsidR="00FE7B34" w:rsidRPr="00283173">
        <w:rPr>
          <w:rFonts w:eastAsia="Times New Roman" w:cstheme="minorHAnsi"/>
          <w:sz w:val="18"/>
          <w:szCs w:val="18"/>
          <w:lang w:eastAsia="da-DK"/>
        </w:rPr>
        <w:t xml:space="preserve"> på et bestemt tidspunkt eller</w:t>
      </w:r>
      <w:r>
        <w:rPr>
          <w:rFonts w:eastAsia="Times New Roman" w:cstheme="minorHAnsi"/>
          <w:sz w:val="18"/>
          <w:szCs w:val="18"/>
          <w:lang w:eastAsia="da-DK"/>
        </w:rPr>
        <w:t xml:space="preserve"> i en bestemt</w:t>
      </w:r>
      <w:r w:rsidR="00FE7B34" w:rsidRPr="00283173">
        <w:rPr>
          <w:rFonts w:eastAsia="Times New Roman" w:cstheme="minorHAnsi"/>
          <w:sz w:val="18"/>
          <w:szCs w:val="18"/>
          <w:lang w:eastAsia="da-DK"/>
        </w:rPr>
        <w:t xml:space="preserve"> periode</w:t>
      </w:r>
      <w:r>
        <w:rPr>
          <w:rFonts w:eastAsia="Times New Roman" w:cstheme="minorHAnsi"/>
          <w:sz w:val="18"/>
          <w:szCs w:val="18"/>
          <w:lang w:eastAsia="da-DK"/>
        </w:rPr>
        <w:t xml:space="preserve">. En aktivitet kan foregå et sted (fx et lokale) og </w:t>
      </w:r>
      <w:r w:rsidR="00FE7B34" w:rsidRPr="00283173">
        <w:rPr>
          <w:rFonts w:eastAsia="Times New Roman" w:cstheme="minorHAnsi"/>
          <w:sz w:val="18"/>
          <w:szCs w:val="18"/>
          <w:lang w:eastAsia="da-DK"/>
        </w:rPr>
        <w:t>kan forbruge faciliteter</w:t>
      </w:r>
      <w:r>
        <w:rPr>
          <w:rFonts w:eastAsia="Times New Roman" w:cstheme="minorHAnsi"/>
          <w:sz w:val="18"/>
          <w:szCs w:val="18"/>
          <w:lang w:eastAsia="da-DK"/>
        </w:rPr>
        <w:t xml:space="preserve"> (fx en projekter) </w:t>
      </w:r>
      <w:r w:rsidR="00FE7B34" w:rsidRPr="00283173">
        <w:rPr>
          <w:rFonts w:eastAsia="Times New Roman" w:cstheme="minorHAnsi"/>
          <w:sz w:val="18"/>
          <w:szCs w:val="18"/>
          <w:lang w:eastAsia="da-DK"/>
        </w:rPr>
        <w:t xml:space="preserve">og aktører som ressourcer, og kan omhandle eller frembringe bestemte </w:t>
      </w:r>
      <w:r w:rsidR="00BC10F5">
        <w:rPr>
          <w:rFonts w:eastAsia="Times New Roman" w:cstheme="minorHAnsi"/>
          <w:sz w:val="18"/>
          <w:szCs w:val="18"/>
          <w:lang w:eastAsia="da-DK"/>
        </w:rPr>
        <w:t>genstande (forretningsobjekter)</w:t>
      </w:r>
      <w:r w:rsidR="00FE7B34" w:rsidRPr="00283173">
        <w:rPr>
          <w:rFonts w:eastAsia="Times New Roman" w:cstheme="minorHAnsi"/>
          <w:sz w:val="18"/>
          <w:szCs w:val="18"/>
          <w:lang w:eastAsia="da-DK"/>
        </w:rPr>
        <w:t xml:space="preserve">. En aktivitet kan bruge </w:t>
      </w:r>
      <w:r w:rsidR="00BC10F5">
        <w:rPr>
          <w:rFonts w:eastAsia="Times New Roman" w:cstheme="minorHAnsi"/>
          <w:sz w:val="18"/>
          <w:szCs w:val="18"/>
          <w:lang w:eastAsia="da-DK"/>
        </w:rPr>
        <w:t>d</w:t>
      </w:r>
      <w:r w:rsidR="00FE7B34" w:rsidRPr="00430D26">
        <w:rPr>
          <w:rFonts w:eastAsia="Times New Roman" w:cstheme="minorHAnsi"/>
          <w:sz w:val="18"/>
          <w:szCs w:val="18"/>
          <w:lang w:eastAsia="da-DK"/>
        </w:rPr>
        <w:t>okumenter</w:t>
      </w:r>
      <w:r w:rsidR="00FE7B34" w:rsidRPr="00283173">
        <w:rPr>
          <w:rFonts w:eastAsia="Times New Roman" w:cstheme="minorHAnsi"/>
          <w:sz w:val="18"/>
          <w:szCs w:val="18"/>
          <w:lang w:eastAsia="da-DK"/>
        </w:rPr>
        <w:t xml:space="preserve"> som </w:t>
      </w:r>
      <w:r w:rsidR="00BC10F5">
        <w:rPr>
          <w:rFonts w:eastAsia="Times New Roman" w:cstheme="minorHAnsi"/>
          <w:sz w:val="18"/>
          <w:szCs w:val="18"/>
          <w:lang w:eastAsia="da-DK"/>
        </w:rPr>
        <w:t>anvisning for selve</w:t>
      </w:r>
      <w:r w:rsidR="00FE7B34" w:rsidRPr="00283173">
        <w:rPr>
          <w:rFonts w:eastAsia="Times New Roman" w:cstheme="minorHAnsi"/>
          <w:sz w:val="18"/>
          <w:szCs w:val="18"/>
          <w:lang w:eastAsia="da-DK"/>
        </w:rPr>
        <w:t xml:space="preserve"> </w:t>
      </w:r>
      <w:r w:rsidR="00430D26" w:rsidRPr="00283173">
        <w:rPr>
          <w:rFonts w:eastAsia="Times New Roman" w:cstheme="minorHAnsi"/>
          <w:sz w:val="18"/>
          <w:szCs w:val="18"/>
          <w:lang w:eastAsia="da-DK"/>
        </w:rPr>
        <w:t>udførelsen</w:t>
      </w:r>
      <w:r w:rsidR="00430D26">
        <w:rPr>
          <w:rFonts w:eastAsia="Times New Roman" w:cstheme="minorHAnsi"/>
          <w:sz w:val="18"/>
          <w:szCs w:val="18"/>
          <w:lang w:eastAsia="da-DK"/>
        </w:rPr>
        <w:t xml:space="preserve"> (</w:t>
      </w:r>
      <w:r>
        <w:rPr>
          <w:rFonts w:eastAsia="Times New Roman" w:cstheme="minorHAnsi"/>
          <w:sz w:val="18"/>
          <w:szCs w:val="18"/>
          <w:lang w:eastAsia="da-DK"/>
        </w:rPr>
        <w:t>fx i form af en metode</w:t>
      </w:r>
      <w:r w:rsidR="00430D26">
        <w:rPr>
          <w:rFonts w:eastAsia="Times New Roman" w:cstheme="minorHAnsi"/>
          <w:sz w:val="18"/>
          <w:szCs w:val="18"/>
          <w:lang w:eastAsia="da-DK"/>
        </w:rPr>
        <w:t>beskrivelse)</w:t>
      </w:r>
      <w:r w:rsidR="00FE7B34" w:rsidRPr="00283173">
        <w:rPr>
          <w:rFonts w:eastAsia="Times New Roman" w:cstheme="minorHAnsi"/>
          <w:sz w:val="18"/>
          <w:szCs w:val="18"/>
          <w:lang w:eastAsia="da-DK"/>
        </w:rPr>
        <w:t xml:space="preserve"> af </w:t>
      </w:r>
      <w:r w:rsidR="00BC10F5">
        <w:rPr>
          <w:rFonts w:eastAsia="Times New Roman" w:cstheme="minorHAnsi"/>
          <w:sz w:val="18"/>
          <w:szCs w:val="18"/>
          <w:lang w:eastAsia="da-DK"/>
        </w:rPr>
        <w:t>aktiviteten</w:t>
      </w:r>
      <w:r w:rsidR="00FE7B34" w:rsidRPr="00283173">
        <w:rPr>
          <w:rFonts w:eastAsia="Times New Roman" w:cstheme="minorHAnsi"/>
          <w:sz w:val="18"/>
          <w:szCs w:val="18"/>
          <w:lang w:eastAsia="da-DK"/>
        </w:rPr>
        <w:t xml:space="preserve">. Aktiviteter kan indgå i </w:t>
      </w:r>
      <w:hyperlink r:id="rId14" w:tooltip="Sag" w:history="1">
        <w:r w:rsidR="00206E50" w:rsidRPr="00206E50">
          <w:rPr>
            <w:rFonts w:eastAsia="Times New Roman" w:cstheme="minorHAnsi"/>
            <w:sz w:val="18"/>
            <w:szCs w:val="18"/>
            <w:lang w:eastAsia="da-DK"/>
          </w:rPr>
          <w:t>s</w:t>
        </w:r>
        <w:r w:rsidR="00FE7B34" w:rsidRPr="00206E50">
          <w:rPr>
            <w:rFonts w:eastAsia="Times New Roman" w:cstheme="minorHAnsi"/>
            <w:sz w:val="18"/>
            <w:szCs w:val="18"/>
            <w:lang w:eastAsia="da-DK"/>
          </w:rPr>
          <w:t>ager</w:t>
        </w:r>
      </w:hyperlink>
      <w:r w:rsidR="00FE7B34" w:rsidRPr="00283173">
        <w:rPr>
          <w:rFonts w:eastAsia="Times New Roman" w:cstheme="minorHAnsi"/>
          <w:sz w:val="18"/>
          <w:szCs w:val="18"/>
          <w:lang w:eastAsia="da-DK"/>
        </w:rPr>
        <w:t xml:space="preserve">, og emnet for aktiviteten kan klassificeres ved hjælp af en klassifikationsmetode. </w:t>
      </w:r>
    </w:p>
    <w:p w14:paraId="6C7D6B21" w14:textId="77777777" w:rsidR="00C03840" w:rsidRDefault="00206E50" w:rsidP="00C03840">
      <w:pPr>
        <w:keepNext/>
        <w:spacing w:before="100" w:beforeAutospacing="1" w:after="100" w:afterAutospacing="1" w:line="240" w:lineRule="auto"/>
        <w:jc w:val="center"/>
      </w:pPr>
      <w:r>
        <w:rPr>
          <w:rFonts w:eastAsia="Times New Roman" w:cstheme="minorHAnsi"/>
          <w:noProof/>
          <w:sz w:val="24"/>
          <w:szCs w:val="24"/>
          <w:lang w:eastAsia="da-DK"/>
        </w:rPr>
        <w:lastRenderedPageBreak/>
        <w:drawing>
          <wp:inline distT="0" distB="0" distL="0" distR="0" wp14:anchorId="6663823D" wp14:editId="12885812">
            <wp:extent cx="5063924" cy="4457795"/>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2855" cy="4527278"/>
                    </a:xfrm>
                    <a:prstGeom prst="rect">
                      <a:avLst/>
                    </a:prstGeom>
                    <a:noFill/>
                  </pic:spPr>
                </pic:pic>
              </a:graphicData>
            </a:graphic>
          </wp:inline>
        </w:drawing>
      </w:r>
    </w:p>
    <w:p w14:paraId="5EECDD38" w14:textId="38966DD8" w:rsidR="00206E50" w:rsidRPr="00283173" w:rsidRDefault="00C03840" w:rsidP="00C03840">
      <w:pPr>
        <w:pStyle w:val="Billedtekst"/>
        <w:jc w:val="center"/>
        <w:rPr>
          <w:rFonts w:eastAsia="Times New Roman" w:cstheme="minorHAnsi"/>
          <w:lang w:eastAsia="da-DK"/>
        </w:rPr>
      </w:pPr>
      <w:r>
        <w:t xml:space="preserve">Figur </w:t>
      </w:r>
      <w:fldSimple w:instr=" SEQ Figur \* ARABIC ">
        <w:r w:rsidR="00245DFE">
          <w:rPr>
            <w:noProof/>
          </w:rPr>
          <w:t>1</w:t>
        </w:r>
      </w:fldSimple>
      <w:r>
        <w:t xml:space="preserve"> - Forsimplet illustration som viser </w:t>
      </w:r>
      <w:r w:rsidR="00897A19">
        <w:t xml:space="preserve">den grundlæggende </w:t>
      </w:r>
      <w:r>
        <w:t>struktur for aktiviteter</w:t>
      </w:r>
    </w:p>
    <w:p w14:paraId="2DE2F552" w14:textId="2847C29B" w:rsidR="00FE7B34" w:rsidRDefault="00FE7B34" w:rsidP="00DD242A">
      <w:pPr>
        <w:spacing w:before="100" w:beforeAutospacing="1" w:after="100" w:afterAutospacing="1" w:line="240" w:lineRule="auto"/>
        <w:rPr>
          <w:rFonts w:eastAsia="Times New Roman" w:cstheme="minorHAnsi"/>
          <w:sz w:val="18"/>
          <w:szCs w:val="18"/>
          <w:lang w:eastAsia="da-DK"/>
        </w:rPr>
      </w:pPr>
      <w:r w:rsidRPr="00283173">
        <w:rPr>
          <w:rFonts w:eastAsia="Times New Roman" w:cstheme="minorHAnsi"/>
          <w:sz w:val="18"/>
          <w:szCs w:val="18"/>
          <w:lang w:eastAsia="da-DK"/>
        </w:rPr>
        <w:t>En aktivitet har et livsforløb, som beskriver de forskellige statusskift samt udfaldsrum, som en aktivitet kan gennemgå. En aktivitet kan selv, eller ved påvirkning udefra, skifte status undervejs i en proces. En enkelt aktivitet har et formål, og dette for</w:t>
      </w:r>
      <w:r w:rsidR="00430D26">
        <w:rPr>
          <w:rFonts w:eastAsia="Times New Roman" w:cstheme="minorHAnsi"/>
          <w:sz w:val="18"/>
          <w:szCs w:val="18"/>
          <w:lang w:eastAsia="da-DK"/>
        </w:rPr>
        <w:t>mål</w:t>
      </w:r>
      <w:r w:rsidRPr="00283173">
        <w:rPr>
          <w:rFonts w:eastAsia="Times New Roman" w:cstheme="minorHAnsi"/>
          <w:sz w:val="18"/>
          <w:szCs w:val="18"/>
          <w:lang w:eastAsia="da-DK"/>
        </w:rPr>
        <w:t xml:space="preserve"> kan have relevans set i en større kontekst. En aktivitet kan derfor sammenkobles med andre aktiviteter og struktureres hierarkisk, ved at samle flere aktiviteter i en fælles pakke og angive et formål på pakkeniveau. Byggeblokken Aktivitet kan derfor beskrive og dokumentere en separat handling samt, ved hjælp af en aktivitetspakke, beskrive flere handlinger som en sammensat kæde af</w:t>
      </w:r>
      <w:r w:rsidR="00BC10F5">
        <w:rPr>
          <w:rFonts w:eastAsia="Times New Roman" w:cstheme="minorHAnsi"/>
          <w:sz w:val="18"/>
          <w:szCs w:val="18"/>
          <w:lang w:eastAsia="da-DK"/>
        </w:rPr>
        <w:t xml:space="preserve"> </w:t>
      </w:r>
      <w:r w:rsidRPr="00283173">
        <w:rPr>
          <w:rFonts w:eastAsia="Times New Roman" w:cstheme="minorHAnsi"/>
          <w:sz w:val="18"/>
          <w:szCs w:val="18"/>
          <w:lang w:eastAsia="da-DK"/>
        </w:rPr>
        <w:t xml:space="preserve">handlinger, der bidrager til det samme formål. </w:t>
      </w:r>
    </w:p>
    <w:p w14:paraId="0AAB3B29" w14:textId="77777777" w:rsidR="0068387C" w:rsidRDefault="00CF4D5A" w:rsidP="0068387C">
      <w:pPr>
        <w:keepNext/>
        <w:spacing w:before="100" w:beforeAutospacing="1" w:after="100" w:afterAutospacing="1" w:line="240" w:lineRule="auto"/>
        <w:jc w:val="center"/>
      </w:pPr>
      <w:r>
        <w:rPr>
          <w:noProof/>
        </w:rPr>
        <w:drawing>
          <wp:inline distT="0" distB="0" distL="0" distR="0" wp14:anchorId="1C5B0074" wp14:editId="749230F3">
            <wp:extent cx="4233456" cy="2029757"/>
            <wp:effectExtent l="0" t="0" r="0" b="889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9184" cy="2032503"/>
                    </a:xfrm>
                    <a:prstGeom prst="rect">
                      <a:avLst/>
                    </a:prstGeom>
                  </pic:spPr>
                </pic:pic>
              </a:graphicData>
            </a:graphic>
          </wp:inline>
        </w:drawing>
      </w:r>
    </w:p>
    <w:p w14:paraId="640187B4" w14:textId="1E9FF3AC" w:rsidR="00CF4D5A" w:rsidRDefault="0068387C" w:rsidP="0068387C">
      <w:pPr>
        <w:pStyle w:val="Billedtekst"/>
        <w:jc w:val="center"/>
        <w:rPr>
          <w:rFonts w:eastAsia="Times New Roman" w:cstheme="minorHAnsi"/>
          <w:lang w:eastAsia="da-DK"/>
        </w:rPr>
      </w:pPr>
      <w:r>
        <w:t xml:space="preserve">Figur </w:t>
      </w:r>
      <w:fldSimple w:instr=" SEQ Figur \* ARABIC ">
        <w:r w:rsidR="00245DFE">
          <w:rPr>
            <w:noProof/>
          </w:rPr>
          <w:t>2</w:t>
        </w:r>
      </w:fldSimple>
      <w:r>
        <w:t xml:space="preserve"> - Eksempel på hvordan aktiviteter kan samles i pakker og beskrives via en hierarkisk struktur</w:t>
      </w:r>
      <w:r w:rsidR="006D506E">
        <w:t>. Prikkerne kan være enkelte undervisnings</w:t>
      </w:r>
      <w:r w:rsidR="0096313F">
        <w:t>lektioner</w:t>
      </w:r>
    </w:p>
    <w:p w14:paraId="2AA4F0DE" w14:textId="64A50F4E" w:rsidR="005C56D8" w:rsidRDefault="00245DFE" w:rsidP="00C03840">
      <w:pPr>
        <w:pStyle w:val="Overskrift2"/>
        <w:rPr>
          <w:rFonts w:eastAsia="Times New Roman"/>
          <w:lang w:eastAsia="da-DK"/>
        </w:rPr>
      </w:pPr>
      <w:r>
        <w:rPr>
          <w:noProof/>
        </w:rPr>
        <w:lastRenderedPageBreak/>
        <w:drawing>
          <wp:anchor distT="0" distB="0" distL="114300" distR="114300" simplePos="0" relativeHeight="251676160" behindDoc="1" locked="0" layoutInCell="1" allowOverlap="1" wp14:anchorId="6CADE6A1" wp14:editId="0A37664B">
            <wp:simplePos x="0" y="0"/>
            <wp:positionH relativeFrom="column">
              <wp:posOffset>3173095</wp:posOffset>
            </wp:positionH>
            <wp:positionV relativeFrom="paragraph">
              <wp:posOffset>76835</wp:posOffset>
            </wp:positionV>
            <wp:extent cx="2843530" cy="2574925"/>
            <wp:effectExtent l="0" t="0" r="0" b="0"/>
            <wp:wrapTight wrapText="bothSides">
              <wp:wrapPolygon edited="0">
                <wp:start x="0" y="0"/>
                <wp:lineTo x="0" y="21414"/>
                <wp:lineTo x="21417" y="21414"/>
                <wp:lineTo x="21417"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530" cy="2574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256" behindDoc="1" locked="0" layoutInCell="1" allowOverlap="1" wp14:anchorId="36CC23B6" wp14:editId="2D569B27">
                <wp:simplePos x="0" y="0"/>
                <wp:positionH relativeFrom="column">
                  <wp:posOffset>3243580</wp:posOffset>
                </wp:positionH>
                <wp:positionV relativeFrom="paragraph">
                  <wp:posOffset>2645410</wp:posOffset>
                </wp:positionV>
                <wp:extent cx="2773045" cy="635"/>
                <wp:effectExtent l="0" t="0" r="0" b="0"/>
                <wp:wrapTight wrapText="bothSides">
                  <wp:wrapPolygon edited="0">
                    <wp:start x="0" y="0"/>
                    <wp:lineTo x="0" y="21600"/>
                    <wp:lineTo x="21600" y="21600"/>
                    <wp:lineTo x="21600" y="0"/>
                  </wp:wrapPolygon>
                </wp:wrapTight>
                <wp:docPr id="12" name="Tekstfelt 12"/>
                <wp:cNvGraphicFramePr/>
                <a:graphic xmlns:a="http://schemas.openxmlformats.org/drawingml/2006/main">
                  <a:graphicData uri="http://schemas.microsoft.com/office/word/2010/wordprocessingShape">
                    <wps:wsp>
                      <wps:cNvSpPr txBox="1"/>
                      <wps:spPr>
                        <a:xfrm>
                          <a:off x="0" y="0"/>
                          <a:ext cx="2773045" cy="635"/>
                        </a:xfrm>
                        <a:prstGeom prst="rect">
                          <a:avLst/>
                        </a:prstGeom>
                        <a:solidFill>
                          <a:prstClr val="white"/>
                        </a:solidFill>
                        <a:ln>
                          <a:noFill/>
                        </a:ln>
                      </wps:spPr>
                      <wps:txbx>
                        <w:txbxContent>
                          <w:p w14:paraId="3A2BEA78" w14:textId="1B3773FE" w:rsidR="00245DFE" w:rsidRDefault="00245DFE" w:rsidP="00245DFE">
                            <w:pPr>
                              <w:pStyle w:val="Billedtekst"/>
                              <w:rPr>
                                <w:noProof/>
                              </w:rPr>
                            </w:pPr>
                            <w:r>
                              <w:t xml:space="preserve">Figur </w:t>
                            </w:r>
                            <w:fldSimple w:instr=" SEQ Figur \* ARABIC ">
                              <w:r>
                                <w:rPr>
                                  <w:noProof/>
                                </w:rPr>
                                <w:t>3</w:t>
                              </w:r>
                            </w:fldSimple>
                            <w:r>
                              <w:t xml:space="preserve"> - Et møde i en kalender er et simpelt eksempel på en aktivitet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CC23B6" id="Tekstfelt 12" o:spid="_x0000_s1028" type="#_x0000_t202" style="position:absolute;margin-left:255.4pt;margin-top:208.3pt;width:218.35pt;height:.0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" stroked="f">
                <v:textbox style="mso-fit-shape-to-text:t" inset="0,0,0,0">
                  <w:txbxContent>
                    <w:p w14:paraId="3A2BEA78" w14:textId="1B3773FE" w:rsidR="00245DFE" w:rsidRDefault="00245DFE" w:rsidP="00245DFE">
                      <w:pPr>
                        <w:pStyle w:val="Billedtekst"/>
                        <w:rPr>
                          <w:noProof/>
                        </w:rPr>
                      </w:pPr>
                      <w:r>
                        <w:t xml:space="preserve">Figur </w:t>
                      </w:r>
                      <w:r w:rsidR="00790663">
                        <w:fldChar w:fldCharType="begin"/>
                      </w:r>
                      <w:r w:rsidR="00790663">
                        <w:instrText xml:space="preserve"> SEQ Figur \* ARABIC </w:instrText>
                      </w:r>
                      <w:r w:rsidR="00790663">
                        <w:fldChar w:fldCharType="separate"/>
                      </w:r>
                      <w:r>
                        <w:rPr>
                          <w:noProof/>
                        </w:rPr>
                        <w:t>3</w:t>
                      </w:r>
                      <w:r w:rsidR="00790663">
                        <w:rPr>
                          <w:noProof/>
                        </w:rPr>
                        <w:fldChar w:fldCharType="end"/>
                      </w:r>
                      <w:r>
                        <w:t xml:space="preserve"> - Et møde i en kalender er et simpelt eksempel på en aktivitet</w:t>
                      </w:r>
                    </w:p>
                  </w:txbxContent>
                </v:textbox>
                <w10:wrap type="tight"/>
              </v:shape>
            </w:pict>
          </mc:Fallback>
        </mc:AlternateContent>
      </w:r>
      <w:r w:rsidR="00FE7B34" w:rsidRPr="00283173">
        <w:rPr>
          <w:rFonts w:eastAsia="Times New Roman"/>
          <w:lang w:eastAsia="da-DK"/>
        </w:rPr>
        <w:t xml:space="preserve">Eksempel på </w:t>
      </w:r>
      <w:r>
        <w:rPr>
          <w:rFonts w:eastAsia="Times New Roman"/>
          <w:lang w:eastAsia="da-DK"/>
        </w:rPr>
        <w:t>Aktiviteter</w:t>
      </w:r>
    </w:p>
    <w:p w14:paraId="2B48FCBA" w14:textId="77777777" w:rsidR="001B3E31" w:rsidRPr="001B3E31" w:rsidRDefault="001B3E31" w:rsidP="001B3E31">
      <w:pPr>
        <w:rPr>
          <w:lang w:eastAsia="da-DK"/>
        </w:rPr>
      </w:pPr>
    </w:p>
    <w:p w14:paraId="1D07A1BE" w14:textId="36BF3351" w:rsidR="001B3E31" w:rsidRPr="001B3E31" w:rsidRDefault="001B3E31" w:rsidP="001B3E31">
      <w:pPr>
        <w:rPr>
          <w:b/>
          <w:bCs/>
          <w:sz w:val="18"/>
          <w:szCs w:val="18"/>
          <w:lang w:eastAsia="da-DK"/>
        </w:rPr>
      </w:pPr>
      <w:r>
        <w:rPr>
          <w:b/>
          <w:bCs/>
          <w:sz w:val="18"/>
          <w:szCs w:val="18"/>
          <w:lang w:eastAsia="da-DK"/>
        </w:rPr>
        <w:t>Møde som en aktivitet</w:t>
      </w:r>
    </w:p>
    <w:p w14:paraId="4CFF6BD1" w14:textId="430ABF3A" w:rsidR="00787EBB" w:rsidRDefault="0094636C" w:rsidP="0094636C">
      <w:pPr>
        <w:rPr>
          <w:sz w:val="18"/>
          <w:szCs w:val="18"/>
          <w:lang w:eastAsia="da-DK"/>
        </w:rPr>
      </w:pPr>
      <w:r w:rsidRPr="007240FC">
        <w:rPr>
          <w:sz w:val="18"/>
          <w:szCs w:val="18"/>
          <w:lang w:eastAsia="da-DK"/>
        </w:rPr>
        <w:t>Oprettelse</w:t>
      </w:r>
      <w:r w:rsidR="00787EBB">
        <w:rPr>
          <w:sz w:val="18"/>
          <w:szCs w:val="18"/>
          <w:lang w:eastAsia="da-DK"/>
        </w:rPr>
        <w:t>n</w:t>
      </w:r>
      <w:r w:rsidRPr="007240FC">
        <w:rPr>
          <w:sz w:val="18"/>
          <w:szCs w:val="18"/>
          <w:lang w:eastAsia="da-DK"/>
        </w:rPr>
        <w:t xml:space="preserve"> af et møde i f.eks. en Outlook kalender er et eksempel på en aktivitet</w:t>
      </w:r>
      <w:r w:rsidR="007240FC" w:rsidRPr="007240FC">
        <w:rPr>
          <w:sz w:val="18"/>
          <w:szCs w:val="18"/>
          <w:lang w:eastAsia="da-DK"/>
        </w:rPr>
        <w:t>.</w:t>
      </w:r>
      <w:r w:rsidR="00787EBB" w:rsidRPr="00787EBB">
        <w:rPr>
          <w:noProof/>
        </w:rPr>
        <w:t xml:space="preserve"> </w:t>
      </w:r>
      <w:r w:rsidR="007240FC">
        <w:rPr>
          <w:sz w:val="18"/>
          <w:szCs w:val="18"/>
          <w:lang w:eastAsia="da-DK"/>
        </w:rPr>
        <w:t>Her kan brugeren indtaste nødvendige oplysninger om deltagere, titel/navn på mødet, samt tidspunkt og lokation for mødet.</w:t>
      </w:r>
    </w:p>
    <w:p w14:paraId="78091308" w14:textId="0DEB5B4D" w:rsidR="00787EBB" w:rsidRDefault="00245DFE" w:rsidP="0094636C">
      <w:pPr>
        <w:rPr>
          <w:sz w:val="18"/>
          <w:szCs w:val="18"/>
          <w:lang w:eastAsia="da-DK"/>
        </w:rPr>
      </w:pPr>
      <w:r>
        <w:rPr>
          <w:sz w:val="18"/>
          <w:szCs w:val="18"/>
          <w:lang w:eastAsia="da-DK"/>
        </w:rPr>
        <w:t xml:space="preserve">Et møde er blot et eksempel på en aktivitet, og der vil alt efter forretningsområder være forskellige forretningsvendte begreber som anvendes for aktiviteter. Herudover vil det være forskellige behov på forskellige </w:t>
      </w:r>
      <w:r w:rsidR="00787EBB">
        <w:rPr>
          <w:sz w:val="18"/>
          <w:szCs w:val="18"/>
          <w:lang w:eastAsia="da-DK"/>
        </w:rPr>
        <w:t>forretningsområde</w:t>
      </w:r>
      <w:r>
        <w:rPr>
          <w:sz w:val="18"/>
          <w:szCs w:val="18"/>
          <w:lang w:eastAsia="da-DK"/>
        </w:rPr>
        <w:t>r til</w:t>
      </w:r>
      <w:r w:rsidR="00787EBB">
        <w:rPr>
          <w:sz w:val="18"/>
          <w:szCs w:val="18"/>
          <w:lang w:eastAsia="da-DK"/>
        </w:rPr>
        <w:t xml:space="preserve"> hvor meget information man ønsker at registrere </w:t>
      </w:r>
      <w:r>
        <w:rPr>
          <w:sz w:val="18"/>
          <w:szCs w:val="18"/>
          <w:lang w:eastAsia="da-DK"/>
        </w:rPr>
        <w:t xml:space="preserve">og dokumentere om ”aktiviteter” i et it-system eller it-løsning. </w:t>
      </w:r>
    </w:p>
    <w:p w14:paraId="6BD10852" w14:textId="70B8E50C" w:rsidR="007240FC" w:rsidRPr="00583599" w:rsidRDefault="007240FC" w:rsidP="0094636C">
      <w:pPr>
        <w:rPr>
          <w:sz w:val="18"/>
          <w:szCs w:val="18"/>
          <w:lang w:eastAsia="da-DK"/>
        </w:rPr>
      </w:pPr>
      <w:r>
        <w:rPr>
          <w:sz w:val="18"/>
          <w:szCs w:val="18"/>
          <w:lang w:eastAsia="da-DK"/>
        </w:rPr>
        <w:t xml:space="preserve">  </w:t>
      </w:r>
    </w:p>
    <w:p w14:paraId="2F42D971" w14:textId="64B655D7" w:rsidR="007240FC" w:rsidRDefault="001B3E31" w:rsidP="005C56D8">
      <w:pPr>
        <w:rPr>
          <w:rFonts w:cstheme="minorHAnsi"/>
          <w:sz w:val="18"/>
          <w:szCs w:val="18"/>
        </w:rPr>
      </w:pPr>
      <w:r w:rsidRPr="001B3E31">
        <w:rPr>
          <w:b/>
          <w:bCs/>
          <w:sz w:val="18"/>
          <w:szCs w:val="18"/>
          <w:lang w:eastAsia="da-DK"/>
        </w:rPr>
        <w:t>Undervisningslektion som en aktivite</w:t>
      </w:r>
      <w:r>
        <w:rPr>
          <w:b/>
          <w:bCs/>
          <w:sz w:val="18"/>
          <w:szCs w:val="18"/>
          <w:lang w:eastAsia="da-DK"/>
        </w:rPr>
        <w:t>t</w:t>
      </w:r>
    </w:p>
    <w:p w14:paraId="215BA1BC" w14:textId="5B1579DB" w:rsidR="005C56D8" w:rsidRDefault="005C56D8" w:rsidP="005C56D8">
      <w:pPr>
        <w:rPr>
          <w:rFonts w:cstheme="minorHAnsi"/>
          <w:sz w:val="18"/>
          <w:szCs w:val="18"/>
        </w:rPr>
      </w:pPr>
      <w:r w:rsidRPr="00DD242A">
        <w:rPr>
          <w:rFonts w:cstheme="minorHAnsi"/>
          <w:sz w:val="18"/>
          <w:szCs w:val="18"/>
        </w:rPr>
        <w:t>Et eksempel på en (undervisnings-)aktivitet på skoleområdet:</w:t>
      </w:r>
    </w:p>
    <w:tbl>
      <w:tblPr>
        <w:tblStyle w:val="Tabel-Gitter"/>
        <w:tblW w:w="0" w:type="auto"/>
        <w:tblLook w:val="04A0" w:firstRow="1" w:lastRow="0" w:firstColumn="1" w:lastColumn="0" w:noHBand="0" w:noVBand="1"/>
      </w:tblPr>
      <w:tblGrid>
        <w:gridCol w:w="4814"/>
        <w:gridCol w:w="4814"/>
      </w:tblGrid>
      <w:tr w:rsidR="00232ACE" w14:paraId="606D8AE3" w14:textId="77777777" w:rsidTr="00AC33F2">
        <w:tc>
          <w:tcPr>
            <w:tcW w:w="9628" w:type="dxa"/>
            <w:gridSpan w:val="2"/>
          </w:tcPr>
          <w:p w14:paraId="3BD7CA02" w14:textId="2483575D" w:rsidR="00232ACE" w:rsidRPr="00232ACE" w:rsidRDefault="00232ACE" w:rsidP="00232ACE">
            <w:pPr>
              <w:jc w:val="center"/>
              <w:rPr>
                <w:rFonts w:cstheme="minorHAnsi"/>
                <w:b/>
                <w:bCs/>
                <w:sz w:val="18"/>
                <w:szCs w:val="18"/>
              </w:rPr>
            </w:pPr>
            <w:r w:rsidRPr="00232ACE">
              <w:rPr>
                <w:rFonts w:cstheme="minorHAnsi"/>
                <w:b/>
                <w:bCs/>
                <w:sz w:val="18"/>
                <w:szCs w:val="18"/>
              </w:rPr>
              <w:t>Tysklektion</w:t>
            </w:r>
          </w:p>
        </w:tc>
      </w:tr>
      <w:tr w:rsidR="00232ACE" w14:paraId="0CC2E4B9" w14:textId="77777777" w:rsidTr="00232ACE">
        <w:tc>
          <w:tcPr>
            <w:tcW w:w="4814" w:type="dxa"/>
          </w:tcPr>
          <w:p w14:paraId="65761056" w14:textId="67E738D0" w:rsidR="00232ACE" w:rsidRDefault="001B3E31" w:rsidP="005C56D8">
            <w:pPr>
              <w:rPr>
                <w:rFonts w:cstheme="minorHAnsi"/>
                <w:sz w:val="18"/>
                <w:szCs w:val="18"/>
              </w:rPr>
            </w:pPr>
            <w:r w:rsidRPr="00DD242A">
              <w:rPr>
                <w:rFonts w:cstheme="minorHAnsi"/>
                <w:b/>
                <w:sz w:val="18"/>
                <w:szCs w:val="18"/>
              </w:rPr>
              <w:t>Formål</w:t>
            </w:r>
          </w:p>
        </w:tc>
        <w:tc>
          <w:tcPr>
            <w:tcW w:w="4814" w:type="dxa"/>
          </w:tcPr>
          <w:p w14:paraId="7D5DA654" w14:textId="77F3EE4E" w:rsidR="00232ACE" w:rsidRDefault="001B3E31" w:rsidP="005C56D8">
            <w:pPr>
              <w:rPr>
                <w:rFonts w:cstheme="minorHAnsi"/>
                <w:sz w:val="18"/>
                <w:szCs w:val="18"/>
              </w:rPr>
            </w:pPr>
            <w:r w:rsidRPr="00DD242A">
              <w:rPr>
                <w:rFonts w:cstheme="minorHAnsi"/>
                <w:sz w:val="18"/>
                <w:szCs w:val="18"/>
              </w:rPr>
              <w:t>At dygtiggøre eleverne i Tysk</w:t>
            </w:r>
          </w:p>
        </w:tc>
      </w:tr>
      <w:tr w:rsidR="00232ACE" w14:paraId="6A99DD15" w14:textId="77777777" w:rsidTr="00232ACE">
        <w:tc>
          <w:tcPr>
            <w:tcW w:w="4814" w:type="dxa"/>
          </w:tcPr>
          <w:p w14:paraId="2BCD3898" w14:textId="6E65CF5A" w:rsidR="00232ACE" w:rsidRDefault="001B3E31" w:rsidP="005C56D8">
            <w:pPr>
              <w:rPr>
                <w:rFonts w:cstheme="minorHAnsi"/>
                <w:sz w:val="18"/>
                <w:szCs w:val="18"/>
              </w:rPr>
            </w:pPr>
            <w:r w:rsidRPr="00DD242A">
              <w:rPr>
                <w:rFonts w:cstheme="minorHAnsi"/>
                <w:b/>
                <w:sz w:val="18"/>
                <w:szCs w:val="18"/>
              </w:rPr>
              <w:t>Tid</w:t>
            </w:r>
          </w:p>
        </w:tc>
        <w:tc>
          <w:tcPr>
            <w:tcW w:w="4814" w:type="dxa"/>
          </w:tcPr>
          <w:p w14:paraId="7B00D936" w14:textId="7F02FC35" w:rsidR="00232ACE" w:rsidRDefault="001B3E31" w:rsidP="005C56D8">
            <w:pPr>
              <w:rPr>
                <w:rFonts w:cstheme="minorHAnsi"/>
                <w:sz w:val="18"/>
                <w:szCs w:val="18"/>
              </w:rPr>
            </w:pPr>
            <w:r w:rsidRPr="00DD242A">
              <w:rPr>
                <w:rFonts w:cstheme="minorHAnsi"/>
                <w:sz w:val="18"/>
                <w:szCs w:val="18"/>
              </w:rPr>
              <w:t>Torsdag den 14/4 fra 10.00 – 11.00</w:t>
            </w:r>
          </w:p>
        </w:tc>
      </w:tr>
      <w:tr w:rsidR="00232ACE" w14:paraId="6EF58B02" w14:textId="77777777" w:rsidTr="00232ACE">
        <w:tc>
          <w:tcPr>
            <w:tcW w:w="4814" w:type="dxa"/>
          </w:tcPr>
          <w:p w14:paraId="2BC36132" w14:textId="3AAD568C" w:rsidR="00232ACE" w:rsidRDefault="001B3E31" w:rsidP="005C56D8">
            <w:pPr>
              <w:rPr>
                <w:rFonts w:cstheme="minorHAnsi"/>
                <w:sz w:val="18"/>
                <w:szCs w:val="18"/>
              </w:rPr>
            </w:pPr>
            <w:r w:rsidRPr="00DD242A">
              <w:rPr>
                <w:rFonts w:cstheme="minorHAnsi"/>
                <w:b/>
                <w:sz w:val="18"/>
                <w:szCs w:val="18"/>
              </w:rPr>
              <w:t>Sted</w:t>
            </w:r>
          </w:p>
        </w:tc>
        <w:tc>
          <w:tcPr>
            <w:tcW w:w="4814" w:type="dxa"/>
          </w:tcPr>
          <w:p w14:paraId="01748A98" w14:textId="6AFAB4FC" w:rsidR="00232ACE" w:rsidRDefault="001B3E31" w:rsidP="005C56D8">
            <w:pPr>
              <w:rPr>
                <w:rFonts w:cstheme="minorHAnsi"/>
                <w:sz w:val="18"/>
                <w:szCs w:val="18"/>
              </w:rPr>
            </w:pPr>
            <w:r w:rsidRPr="00DD242A">
              <w:rPr>
                <w:rFonts w:cstheme="minorHAnsi"/>
                <w:sz w:val="18"/>
                <w:szCs w:val="18"/>
              </w:rPr>
              <w:t>Ellebjergskolen, lokale 2-104</w:t>
            </w:r>
          </w:p>
        </w:tc>
      </w:tr>
      <w:tr w:rsidR="00232ACE" w14:paraId="597B174E" w14:textId="77777777" w:rsidTr="00232ACE">
        <w:tc>
          <w:tcPr>
            <w:tcW w:w="4814" w:type="dxa"/>
          </w:tcPr>
          <w:p w14:paraId="5CE2C8DB" w14:textId="752CB592" w:rsidR="00232ACE" w:rsidRDefault="001B3E31" w:rsidP="005C56D8">
            <w:pPr>
              <w:rPr>
                <w:rFonts w:cstheme="minorHAnsi"/>
                <w:sz w:val="18"/>
                <w:szCs w:val="18"/>
              </w:rPr>
            </w:pPr>
            <w:r w:rsidRPr="00DD242A">
              <w:rPr>
                <w:rFonts w:cstheme="minorHAnsi"/>
                <w:b/>
                <w:sz w:val="18"/>
                <w:szCs w:val="18"/>
              </w:rPr>
              <w:t>Deltagere</w:t>
            </w:r>
          </w:p>
        </w:tc>
        <w:tc>
          <w:tcPr>
            <w:tcW w:w="4814" w:type="dxa"/>
          </w:tcPr>
          <w:p w14:paraId="03406BFA" w14:textId="24FD4DD8" w:rsidR="00232ACE" w:rsidRDefault="001B3E31" w:rsidP="005C56D8">
            <w:pPr>
              <w:rPr>
                <w:rFonts w:cstheme="minorHAnsi"/>
                <w:sz w:val="18"/>
                <w:szCs w:val="18"/>
              </w:rPr>
            </w:pPr>
            <w:r w:rsidRPr="00DD242A">
              <w:rPr>
                <w:rFonts w:cstheme="minorHAnsi"/>
                <w:sz w:val="18"/>
                <w:szCs w:val="18"/>
              </w:rPr>
              <w:t>Per, Bjarne, Britta, Ulla…. (elever)</w:t>
            </w:r>
            <w:r>
              <w:rPr>
                <w:rFonts w:cstheme="minorHAnsi"/>
                <w:sz w:val="18"/>
                <w:szCs w:val="18"/>
              </w:rPr>
              <w:t xml:space="preserve">, </w:t>
            </w:r>
            <w:r w:rsidRPr="00DD242A">
              <w:rPr>
                <w:rFonts w:cstheme="minorHAnsi"/>
                <w:sz w:val="18"/>
                <w:szCs w:val="18"/>
              </w:rPr>
              <w:t>Hans Andersen (lærer)</w:t>
            </w:r>
          </w:p>
        </w:tc>
      </w:tr>
      <w:tr w:rsidR="001B3E31" w14:paraId="66AD7AED" w14:textId="77777777" w:rsidTr="00232ACE">
        <w:tc>
          <w:tcPr>
            <w:tcW w:w="4814" w:type="dxa"/>
          </w:tcPr>
          <w:p w14:paraId="2BCD1574" w14:textId="655DFF01" w:rsidR="001B3E31" w:rsidRPr="00DD242A" w:rsidRDefault="001B3E31" w:rsidP="005C56D8">
            <w:pPr>
              <w:rPr>
                <w:rFonts w:cstheme="minorHAnsi"/>
                <w:b/>
                <w:sz w:val="18"/>
                <w:szCs w:val="18"/>
              </w:rPr>
            </w:pPr>
            <w:r w:rsidRPr="00DD242A">
              <w:rPr>
                <w:rFonts w:cstheme="minorHAnsi"/>
                <w:b/>
                <w:sz w:val="18"/>
                <w:szCs w:val="18"/>
              </w:rPr>
              <w:t>Facilitet</w:t>
            </w:r>
          </w:p>
        </w:tc>
        <w:tc>
          <w:tcPr>
            <w:tcW w:w="4814" w:type="dxa"/>
          </w:tcPr>
          <w:p w14:paraId="75BCCA65" w14:textId="71513E1D" w:rsidR="001B3E31" w:rsidRDefault="001B3E31" w:rsidP="005C56D8">
            <w:pPr>
              <w:rPr>
                <w:rFonts w:cstheme="minorHAnsi"/>
                <w:sz w:val="18"/>
                <w:szCs w:val="18"/>
              </w:rPr>
            </w:pPr>
            <w:r w:rsidRPr="00DD242A">
              <w:rPr>
                <w:rFonts w:cstheme="minorHAnsi"/>
                <w:sz w:val="18"/>
                <w:szCs w:val="18"/>
              </w:rPr>
              <w:t>Lokale med plads til 30 elever</w:t>
            </w:r>
            <w:r>
              <w:rPr>
                <w:rFonts w:cstheme="minorHAnsi"/>
                <w:sz w:val="18"/>
                <w:szCs w:val="18"/>
              </w:rPr>
              <w:t xml:space="preserve">, </w:t>
            </w:r>
            <w:r w:rsidRPr="00DD242A">
              <w:rPr>
                <w:rFonts w:cstheme="minorHAnsi"/>
                <w:sz w:val="18"/>
                <w:szCs w:val="18"/>
              </w:rPr>
              <w:t>Overheadprojektor</w:t>
            </w:r>
          </w:p>
        </w:tc>
      </w:tr>
      <w:tr w:rsidR="001B3E31" w14:paraId="425F1531" w14:textId="77777777" w:rsidTr="00232ACE">
        <w:tc>
          <w:tcPr>
            <w:tcW w:w="4814" w:type="dxa"/>
          </w:tcPr>
          <w:p w14:paraId="5209E4E3" w14:textId="7CE3DDE4" w:rsidR="001B3E31" w:rsidRPr="00DD242A" w:rsidRDefault="001B3E31" w:rsidP="005C56D8">
            <w:pPr>
              <w:rPr>
                <w:rFonts w:cstheme="minorHAnsi"/>
                <w:b/>
                <w:sz w:val="18"/>
                <w:szCs w:val="18"/>
              </w:rPr>
            </w:pPr>
            <w:r w:rsidRPr="00DD242A">
              <w:rPr>
                <w:rFonts w:cstheme="minorHAnsi"/>
                <w:b/>
                <w:sz w:val="18"/>
                <w:szCs w:val="18"/>
              </w:rPr>
              <w:t>Emne</w:t>
            </w:r>
          </w:p>
        </w:tc>
        <w:tc>
          <w:tcPr>
            <w:tcW w:w="4814" w:type="dxa"/>
          </w:tcPr>
          <w:p w14:paraId="609EACFB" w14:textId="41912A57" w:rsidR="001B3E31" w:rsidRDefault="001B3E31" w:rsidP="005C56D8">
            <w:pPr>
              <w:rPr>
                <w:rFonts w:cstheme="minorHAnsi"/>
                <w:sz w:val="18"/>
                <w:szCs w:val="18"/>
              </w:rPr>
            </w:pPr>
            <w:r w:rsidRPr="00DD242A">
              <w:rPr>
                <w:rFonts w:cstheme="minorHAnsi"/>
                <w:sz w:val="18"/>
                <w:szCs w:val="18"/>
              </w:rPr>
              <w:t>Tysk</w:t>
            </w:r>
          </w:p>
        </w:tc>
      </w:tr>
      <w:tr w:rsidR="001B3E31" w14:paraId="33F686E6" w14:textId="77777777" w:rsidTr="00232ACE">
        <w:tc>
          <w:tcPr>
            <w:tcW w:w="4814" w:type="dxa"/>
          </w:tcPr>
          <w:p w14:paraId="45C5872E" w14:textId="253457D4" w:rsidR="001B3E31" w:rsidRPr="00DD242A" w:rsidRDefault="001B3E31" w:rsidP="005C56D8">
            <w:pPr>
              <w:rPr>
                <w:rFonts w:cstheme="minorHAnsi"/>
                <w:b/>
                <w:sz w:val="18"/>
                <w:szCs w:val="18"/>
              </w:rPr>
            </w:pPr>
            <w:r w:rsidRPr="00DD242A">
              <w:rPr>
                <w:rFonts w:cstheme="minorHAnsi"/>
                <w:b/>
                <w:sz w:val="18"/>
                <w:szCs w:val="18"/>
              </w:rPr>
              <w:t>Sag</w:t>
            </w:r>
          </w:p>
        </w:tc>
        <w:tc>
          <w:tcPr>
            <w:tcW w:w="4814" w:type="dxa"/>
          </w:tcPr>
          <w:p w14:paraId="45DFC0DC" w14:textId="2DA28ABB" w:rsidR="001B3E31" w:rsidRDefault="001B3E31" w:rsidP="005C56D8">
            <w:pPr>
              <w:rPr>
                <w:rFonts w:cstheme="minorHAnsi"/>
                <w:sz w:val="18"/>
                <w:szCs w:val="18"/>
              </w:rPr>
            </w:pPr>
            <w:r w:rsidRPr="00DD242A">
              <w:rPr>
                <w:rFonts w:cstheme="minorHAnsi"/>
                <w:sz w:val="18"/>
                <w:szCs w:val="18"/>
              </w:rPr>
              <w:t>Ikke relevant</w:t>
            </w:r>
          </w:p>
        </w:tc>
      </w:tr>
      <w:tr w:rsidR="001B3E31" w14:paraId="1692454A" w14:textId="77777777" w:rsidTr="00232ACE">
        <w:tc>
          <w:tcPr>
            <w:tcW w:w="4814" w:type="dxa"/>
          </w:tcPr>
          <w:p w14:paraId="48ABAFD9" w14:textId="03FDAA4E" w:rsidR="001B3E31" w:rsidRPr="00DD242A" w:rsidRDefault="001B3E31" w:rsidP="005C56D8">
            <w:pPr>
              <w:rPr>
                <w:rFonts w:cstheme="minorHAnsi"/>
                <w:b/>
                <w:sz w:val="18"/>
                <w:szCs w:val="18"/>
              </w:rPr>
            </w:pPr>
            <w:r w:rsidRPr="00DD242A">
              <w:rPr>
                <w:rFonts w:cstheme="minorHAnsi"/>
                <w:b/>
                <w:sz w:val="18"/>
                <w:szCs w:val="18"/>
              </w:rPr>
              <w:t>Genstand</w:t>
            </w:r>
            <w:r>
              <w:rPr>
                <w:rFonts w:cstheme="minorHAnsi"/>
                <w:b/>
                <w:sz w:val="18"/>
                <w:szCs w:val="18"/>
              </w:rPr>
              <w:t>/objekt</w:t>
            </w:r>
          </w:p>
        </w:tc>
        <w:tc>
          <w:tcPr>
            <w:tcW w:w="4814" w:type="dxa"/>
          </w:tcPr>
          <w:p w14:paraId="7D85F198" w14:textId="4FB101FF" w:rsidR="001B3E31" w:rsidRDefault="001B3E31" w:rsidP="005C56D8">
            <w:pPr>
              <w:rPr>
                <w:rFonts w:cstheme="minorHAnsi"/>
                <w:sz w:val="18"/>
                <w:szCs w:val="18"/>
              </w:rPr>
            </w:pPr>
            <w:r w:rsidRPr="00DD242A">
              <w:rPr>
                <w:rFonts w:cstheme="minorHAnsi"/>
                <w:sz w:val="18"/>
                <w:szCs w:val="18"/>
              </w:rPr>
              <w:t>Ikke relevant</w:t>
            </w:r>
          </w:p>
        </w:tc>
      </w:tr>
      <w:tr w:rsidR="001B3E31" w14:paraId="6C2B7941" w14:textId="77777777" w:rsidTr="00232ACE">
        <w:tc>
          <w:tcPr>
            <w:tcW w:w="4814" w:type="dxa"/>
          </w:tcPr>
          <w:p w14:paraId="121062A5" w14:textId="1514F9E2" w:rsidR="001B3E31" w:rsidRPr="00DD242A" w:rsidRDefault="001B3E31" w:rsidP="005C56D8">
            <w:pPr>
              <w:rPr>
                <w:rFonts w:cstheme="minorHAnsi"/>
                <w:b/>
                <w:sz w:val="18"/>
                <w:szCs w:val="18"/>
              </w:rPr>
            </w:pPr>
            <w:r w:rsidRPr="00DD242A">
              <w:rPr>
                <w:rFonts w:cstheme="minorHAnsi"/>
                <w:b/>
                <w:sz w:val="18"/>
                <w:szCs w:val="18"/>
              </w:rPr>
              <w:t>Anvisning</w:t>
            </w:r>
          </w:p>
        </w:tc>
        <w:tc>
          <w:tcPr>
            <w:tcW w:w="4814" w:type="dxa"/>
          </w:tcPr>
          <w:p w14:paraId="19A50E8A" w14:textId="3BB37394" w:rsidR="001B3E31" w:rsidRDefault="001B3E31" w:rsidP="005C56D8">
            <w:pPr>
              <w:rPr>
                <w:rFonts w:cstheme="minorHAnsi"/>
                <w:sz w:val="18"/>
                <w:szCs w:val="18"/>
              </w:rPr>
            </w:pPr>
            <w:r w:rsidRPr="00DD242A">
              <w:rPr>
                <w:rFonts w:cstheme="minorHAnsi"/>
                <w:sz w:val="18"/>
                <w:szCs w:val="18"/>
              </w:rPr>
              <w:t>Undervisningsvejledning</w:t>
            </w:r>
          </w:p>
        </w:tc>
      </w:tr>
    </w:tbl>
    <w:p w14:paraId="61F0BE24" w14:textId="77777777" w:rsidR="00232ACE" w:rsidRPr="00DD242A" w:rsidRDefault="00232ACE" w:rsidP="005C56D8">
      <w:pPr>
        <w:rPr>
          <w:rFonts w:cstheme="minorHAnsi"/>
          <w:sz w:val="18"/>
          <w:szCs w:val="18"/>
        </w:rPr>
      </w:pPr>
    </w:p>
    <w:p w14:paraId="53A52D9D" w14:textId="77777777" w:rsidR="00C03840" w:rsidRDefault="00C03840" w:rsidP="00C03840">
      <w:pPr>
        <w:pStyle w:val="Listeafsnit"/>
        <w:spacing w:after="120"/>
        <w:rPr>
          <w:rFonts w:cstheme="minorHAnsi"/>
          <w:sz w:val="18"/>
          <w:szCs w:val="18"/>
        </w:rPr>
      </w:pPr>
    </w:p>
    <w:p w14:paraId="7E94D5FF" w14:textId="77777777" w:rsidR="00C33BEA" w:rsidRPr="00C03840" w:rsidRDefault="00C33BEA" w:rsidP="00C33BEA">
      <w:pPr>
        <w:rPr>
          <w:rFonts w:cstheme="minorHAnsi"/>
          <w:sz w:val="18"/>
          <w:szCs w:val="18"/>
        </w:rPr>
      </w:pPr>
      <w:r w:rsidRPr="00C03840">
        <w:rPr>
          <w:rFonts w:cstheme="minorHAnsi"/>
          <w:sz w:val="18"/>
          <w:szCs w:val="18"/>
        </w:rPr>
        <w:t xml:space="preserve">Som regel opstår aktiviteter i en bestemt kontekst. I ovenstående eksempel i forbindelse med skemaplanlægningen på skolen. </w:t>
      </w:r>
    </w:p>
    <w:p w14:paraId="2EE2888E" w14:textId="77777777" w:rsidR="00C33BEA" w:rsidRPr="00C03840" w:rsidRDefault="00C33BEA" w:rsidP="00C33BEA">
      <w:pPr>
        <w:rPr>
          <w:rFonts w:cstheme="minorHAnsi"/>
          <w:sz w:val="18"/>
          <w:szCs w:val="18"/>
        </w:rPr>
      </w:pPr>
      <w:r w:rsidRPr="00C03840">
        <w:rPr>
          <w:rFonts w:cstheme="minorHAnsi"/>
          <w:sz w:val="18"/>
          <w:szCs w:val="18"/>
        </w:rPr>
        <w:t xml:space="preserve">Andre typer aktiviteter kunne være en undersøgelse hos en læge, træning i et træningscenter osv. Disse planlægges </w:t>
      </w:r>
      <w:proofErr w:type="gramStart"/>
      <w:r w:rsidRPr="00C03840">
        <w:rPr>
          <w:rFonts w:cstheme="minorHAnsi"/>
          <w:sz w:val="18"/>
          <w:szCs w:val="18"/>
        </w:rPr>
        <w:t>eksempelvis</w:t>
      </w:r>
      <w:proofErr w:type="gramEnd"/>
      <w:r w:rsidRPr="00C03840">
        <w:rPr>
          <w:rFonts w:cstheme="minorHAnsi"/>
          <w:sz w:val="18"/>
          <w:szCs w:val="18"/>
        </w:rPr>
        <w:t xml:space="preserve"> sammen med lægen eller det lokale træningscenter.</w:t>
      </w:r>
    </w:p>
    <w:p w14:paraId="0B5BD667" w14:textId="42080A19" w:rsidR="001B3E31" w:rsidRDefault="001B3E31">
      <w:pPr>
        <w:rPr>
          <w:b/>
          <w:sz w:val="18"/>
          <w:szCs w:val="18"/>
        </w:rPr>
      </w:pPr>
      <w:r>
        <w:rPr>
          <w:b/>
          <w:sz w:val="18"/>
          <w:szCs w:val="18"/>
        </w:rPr>
        <w:br w:type="page"/>
      </w:r>
    </w:p>
    <w:p w14:paraId="497837A0" w14:textId="77777777" w:rsidR="00FE7B34" w:rsidRPr="0093194B" w:rsidRDefault="00FE7B34" w:rsidP="00FE7B34">
      <w:pPr>
        <w:spacing w:line="240" w:lineRule="auto"/>
        <w:rPr>
          <w:b/>
          <w:sz w:val="18"/>
          <w:szCs w:val="18"/>
        </w:rPr>
      </w:pPr>
    </w:p>
    <w:p w14:paraId="78326223" w14:textId="7C04D6E6" w:rsidR="00C33BEA" w:rsidRPr="00C03840" w:rsidRDefault="00FE7B34" w:rsidP="00C03840">
      <w:pPr>
        <w:pStyle w:val="Overskrift2"/>
      </w:pPr>
      <w:r w:rsidRPr="00C03840">
        <w:rPr>
          <w:rStyle w:val="Overskrift1Tegn"/>
          <w:sz w:val="26"/>
          <w:szCs w:val="26"/>
        </w:rPr>
        <w:t>Overholdelse/compliance</w:t>
      </w:r>
    </w:p>
    <w:p w14:paraId="2CC59A65" w14:textId="013F6433" w:rsidR="00FE7B34" w:rsidRDefault="00FE7B34" w:rsidP="00FE7B34">
      <w:pPr>
        <w:spacing w:line="240" w:lineRule="auto"/>
        <w:rPr>
          <w:sz w:val="18"/>
          <w:szCs w:val="18"/>
        </w:rPr>
      </w:pPr>
      <w:r w:rsidRPr="00283173">
        <w:rPr>
          <w:sz w:val="18"/>
          <w:szCs w:val="18"/>
        </w:rPr>
        <w:t xml:space="preserve">Byggeblokken </w:t>
      </w:r>
      <w:r w:rsidR="005C56D8">
        <w:rPr>
          <w:sz w:val="18"/>
          <w:szCs w:val="18"/>
        </w:rPr>
        <w:t xml:space="preserve">Aktivitet er inspireret af </w:t>
      </w:r>
      <w:r w:rsidR="00022692">
        <w:rPr>
          <w:sz w:val="18"/>
          <w:szCs w:val="18"/>
        </w:rPr>
        <w:t xml:space="preserve">kernekonceptet fra </w:t>
      </w:r>
      <w:hyperlink r:id="rId18" w:history="1">
        <w:r w:rsidR="00022692" w:rsidRPr="00022692">
          <w:rPr>
            <w:rStyle w:val="Hyperlink"/>
            <w:sz w:val="18"/>
            <w:szCs w:val="18"/>
          </w:rPr>
          <w:t>PROV(</w:t>
        </w:r>
        <w:proofErr w:type="spellStart"/>
        <w:r w:rsidR="00022692" w:rsidRPr="00022692">
          <w:rPr>
            <w:rStyle w:val="Hyperlink"/>
            <w:sz w:val="18"/>
            <w:szCs w:val="18"/>
          </w:rPr>
          <w:t>Provenance</w:t>
        </w:r>
        <w:proofErr w:type="spellEnd"/>
        <w:r w:rsidR="00022692" w:rsidRPr="00022692">
          <w:rPr>
            <w:rStyle w:val="Hyperlink"/>
            <w:sz w:val="18"/>
            <w:szCs w:val="18"/>
          </w:rPr>
          <w:t xml:space="preserve">) </w:t>
        </w:r>
        <w:proofErr w:type="spellStart"/>
        <w:r w:rsidR="00022692" w:rsidRPr="00022692">
          <w:rPr>
            <w:rStyle w:val="Hyperlink"/>
            <w:sz w:val="18"/>
            <w:szCs w:val="18"/>
          </w:rPr>
          <w:t>Ontology</w:t>
        </w:r>
        <w:proofErr w:type="spellEnd"/>
      </w:hyperlink>
      <w:r w:rsidR="00022692">
        <w:rPr>
          <w:sz w:val="18"/>
          <w:szCs w:val="18"/>
        </w:rPr>
        <w:t xml:space="preserve">. </w:t>
      </w:r>
    </w:p>
    <w:p w14:paraId="77F3B631" w14:textId="24EFF873" w:rsidR="00ED45D4" w:rsidRDefault="00ED45D4" w:rsidP="00FE7B34">
      <w:pPr>
        <w:spacing w:line="240" w:lineRule="auto"/>
        <w:rPr>
          <w:sz w:val="18"/>
          <w:szCs w:val="18"/>
        </w:rPr>
      </w:pPr>
      <w:r w:rsidRPr="00C33BEA">
        <w:rPr>
          <w:rStyle w:val="Overskrift1Tegn"/>
          <w:noProof/>
        </w:rPr>
        <mc:AlternateContent>
          <mc:Choice Requires="wps">
            <w:drawing>
              <wp:anchor distT="45720" distB="45720" distL="114300" distR="114300" simplePos="0" relativeHeight="251663872" behindDoc="0" locked="0" layoutInCell="1" allowOverlap="1" wp14:anchorId="20D33E11" wp14:editId="6A05CD42">
                <wp:simplePos x="0" y="0"/>
                <wp:positionH relativeFrom="page">
                  <wp:posOffset>4635234</wp:posOffset>
                </wp:positionH>
                <wp:positionV relativeFrom="paragraph">
                  <wp:posOffset>228094</wp:posOffset>
                </wp:positionV>
                <wp:extent cx="2360930" cy="1435100"/>
                <wp:effectExtent l="0" t="0" r="28575"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351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663CC17" w14:textId="5D99553C" w:rsidR="00245DFE" w:rsidRPr="00ED45D4" w:rsidRDefault="00245DFE" w:rsidP="00DD242A">
                            <w:pPr>
                              <w:spacing w:line="240" w:lineRule="auto"/>
                              <w:rPr>
                                <w:rFonts w:cstheme="minorHAnsi"/>
                                <w:i/>
                                <w:iCs/>
                                <w:color w:val="1F3864" w:themeColor="accent1" w:themeShade="80"/>
                                <w:u w:val="single"/>
                                <w:shd w:val="clear" w:color="auto" w:fill="FFFFFF"/>
                              </w:rPr>
                            </w:pPr>
                            <w:r w:rsidRPr="00ED45D4">
                              <w:rPr>
                                <w:rFonts w:cstheme="minorHAnsi"/>
                                <w:b/>
                                <w:color w:val="1F3864" w:themeColor="accent1" w:themeShade="80"/>
                                <w:u w:val="single"/>
                              </w:rPr>
                              <w:t>Definition af Aktivitet i PROV:</w:t>
                            </w:r>
                          </w:p>
                          <w:p w14:paraId="24980E9D" w14:textId="4BFF90D3" w:rsidR="00245DFE" w:rsidRPr="00ED45D4" w:rsidRDefault="00245DFE" w:rsidP="00DD242A">
                            <w:pPr>
                              <w:spacing w:line="240" w:lineRule="auto"/>
                              <w:rPr>
                                <w:rFonts w:cstheme="minorHAnsi"/>
                                <w:b/>
                                <w:color w:val="1F3864" w:themeColor="accent1" w:themeShade="80"/>
                                <w:lang w:val="en-US"/>
                              </w:rPr>
                            </w:pPr>
                            <w:r w:rsidRPr="00ED45D4">
                              <w:rPr>
                                <w:rFonts w:cstheme="minorHAnsi"/>
                                <w:i/>
                                <w:iCs/>
                                <w:color w:val="1F3864" w:themeColor="accent1" w:themeShade="80"/>
                                <w:shd w:val="clear" w:color="auto" w:fill="FFFFFF"/>
                                <w:lang w:val="en-US"/>
                              </w:rPr>
                              <w:t>An </w:t>
                            </w:r>
                            <w:r w:rsidRPr="00ED45D4">
                              <w:rPr>
                                <w:rStyle w:val="dfn"/>
                                <w:rFonts w:cstheme="minorHAnsi"/>
                                <w:b/>
                                <w:bCs/>
                                <w:i/>
                                <w:iCs/>
                                <w:color w:val="1F3864" w:themeColor="accent1" w:themeShade="80"/>
                                <w:shd w:val="clear" w:color="auto" w:fill="FFFFFF"/>
                                <w:lang w:val="en-US"/>
                              </w:rPr>
                              <w:t>activity</w:t>
                            </w:r>
                            <w:r w:rsidRPr="00ED45D4">
                              <w:rPr>
                                <w:rFonts w:cstheme="minorHAnsi"/>
                                <w:i/>
                                <w:iCs/>
                                <w:color w:val="1F3864" w:themeColor="accent1" w:themeShade="80"/>
                                <w:shd w:val="clear" w:color="auto" w:fill="FFFFFF"/>
                                <w:lang w:val="en-US"/>
                              </w:rPr>
                              <w:t xml:space="preserve"> is something that occurs over </w:t>
                            </w:r>
                            <w:proofErr w:type="gramStart"/>
                            <w:r w:rsidRPr="00ED45D4">
                              <w:rPr>
                                <w:rFonts w:cstheme="minorHAnsi"/>
                                <w:i/>
                                <w:iCs/>
                                <w:color w:val="1F3864" w:themeColor="accent1" w:themeShade="80"/>
                                <w:shd w:val="clear" w:color="auto" w:fill="FFFFFF"/>
                                <w:lang w:val="en-US"/>
                              </w:rPr>
                              <w:t>a period of time</w:t>
                            </w:r>
                            <w:proofErr w:type="gramEnd"/>
                            <w:r w:rsidRPr="00ED45D4">
                              <w:rPr>
                                <w:rFonts w:cstheme="minorHAnsi"/>
                                <w:i/>
                                <w:iCs/>
                                <w:color w:val="1F3864" w:themeColor="accent1" w:themeShade="80"/>
                                <w:shd w:val="clear" w:color="auto" w:fill="FFFFFF"/>
                                <w:lang w:val="en-US"/>
                              </w:rPr>
                              <w:t xml:space="preserve"> and acts upon or with entities; it may include consuming, processing, transforming, modifying, relocating, using, or generating entities</w:t>
                            </w:r>
                          </w:p>
                          <w:p w14:paraId="60D105BC" w14:textId="3440BFC5" w:rsidR="00245DFE" w:rsidRPr="00DD242A" w:rsidRDefault="00245DFE">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D33E11" id="Tekstfelt 2" o:spid="_x0000_s1029" type="#_x0000_t202" style="position:absolute;margin-left:365pt;margin-top:17.95pt;width:185.9pt;height:113pt;z-index:25166387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" fillcolor="white [3201]" strokecolor="#5b9bd5 [3208]" strokeweight="1pt">
                <v:textbox>
                  <w:txbxContent>
                    <w:p w14:paraId="2663CC17" w14:textId="5D99553C" w:rsidR="00245DFE" w:rsidRPr="00ED45D4" w:rsidRDefault="00245DFE" w:rsidP="00DD242A">
                      <w:pPr>
                        <w:spacing w:line="240" w:lineRule="auto"/>
                        <w:rPr>
                          <w:rFonts w:cstheme="minorHAnsi"/>
                          <w:i/>
                          <w:iCs/>
                          <w:color w:val="1F3864" w:themeColor="accent1" w:themeShade="80"/>
                          <w:u w:val="single"/>
                          <w:shd w:val="clear" w:color="auto" w:fill="FFFFFF"/>
                        </w:rPr>
                      </w:pPr>
                      <w:r w:rsidRPr="00ED45D4">
                        <w:rPr>
                          <w:rFonts w:cstheme="minorHAnsi"/>
                          <w:b/>
                          <w:color w:val="1F3864" w:themeColor="accent1" w:themeShade="80"/>
                          <w:u w:val="single"/>
                        </w:rPr>
                        <w:t>Definition af Aktivitet i PROV:</w:t>
                      </w:r>
                    </w:p>
                    <w:p w14:paraId="24980E9D" w14:textId="4BFF90D3" w:rsidR="00245DFE" w:rsidRPr="00ED45D4" w:rsidRDefault="00245DFE" w:rsidP="00DD242A">
                      <w:pPr>
                        <w:spacing w:line="240" w:lineRule="auto"/>
                        <w:rPr>
                          <w:rFonts w:cstheme="minorHAnsi"/>
                          <w:b/>
                          <w:color w:val="1F3864" w:themeColor="accent1" w:themeShade="80"/>
                          <w:lang w:val="en-US"/>
                        </w:rPr>
                      </w:pPr>
                      <w:r w:rsidRPr="00ED45D4">
                        <w:rPr>
                          <w:rFonts w:cstheme="minorHAnsi"/>
                          <w:i/>
                          <w:iCs/>
                          <w:color w:val="1F3864" w:themeColor="accent1" w:themeShade="80"/>
                          <w:shd w:val="clear" w:color="auto" w:fill="FFFFFF"/>
                          <w:lang w:val="en-US"/>
                        </w:rPr>
                        <w:t>An </w:t>
                      </w:r>
                      <w:r w:rsidRPr="00ED45D4">
                        <w:rPr>
                          <w:rStyle w:val="dfn"/>
                          <w:rFonts w:cstheme="minorHAnsi"/>
                          <w:b/>
                          <w:bCs/>
                          <w:i/>
                          <w:iCs/>
                          <w:color w:val="1F3864" w:themeColor="accent1" w:themeShade="80"/>
                          <w:shd w:val="clear" w:color="auto" w:fill="FFFFFF"/>
                          <w:lang w:val="en-US"/>
                        </w:rPr>
                        <w:t>activity</w:t>
                      </w:r>
                      <w:r w:rsidRPr="00ED45D4">
                        <w:rPr>
                          <w:rFonts w:cstheme="minorHAnsi"/>
                          <w:i/>
                          <w:iCs/>
                          <w:color w:val="1F3864" w:themeColor="accent1" w:themeShade="80"/>
                          <w:shd w:val="clear" w:color="auto" w:fill="FFFFFF"/>
                          <w:lang w:val="en-US"/>
                        </w:rPr>
                        <w:t xml:space="preserve"> is something that occurs over </w:t>
                      </w:r>
                      <w:proofErr w:type="gramStart"/>
                      <w:r w:rsidRPr="00ED45D4">
                        <w:rPr>
                          <w:rFonts w:cstheme="minorHAnsi"/>
                          <w:i/>
                          <w:iCs/>
                          <w:color w:val="1F3864" w:themeColor="accent1" w:themeShade="80"/>
                          <w:shd w:val="clear" w:color="auto" w:fill="FFFFFF"/>
                          <w:lang w:val="en-US"/>
                        </w:rPr>
                        <w:t>a period of time</w:t>
                      </w:r>
                      <w:proofErr w:type="gramEnd"/>
                      <w:r w:rsidRPr="00ED45D4">
                        <w:rPr>
                          <w:rFonts w:cstheme="minorHAnsi"/>
                          <w:i/>
                          <w:iCs/>
                          <w:color w:val="1F3864" w:themeColor="accent1" w:themeShade="80"/>
                          <w:shd w:val="clear" w:color="auto" w:fill="FFFFFF"/>
                          <w:lang w:val="en-US"/>
                        </w:rPr>
                        <w:t xml:space="preserve"> and acts upon or with entities; it may include consuming, processing, transforming, modifying, relocating, using, or generating entities</w:t>
                      </w:r>
                    </w:p>
                    <w:p w14:paraId="60D105BC" w14:textId="3440BFC5" w:rsidR="00245DFE" w:rsidRPr="00DD242A" w:rsidRDefault="00245DFE">
                      <w:pPr>
                        <w:rPr>
                          <w:lang w:val="en-US"/>
                        </w:rPr>
                      </w:pPr>
                    </w:p>
                  </w:txbxContent>
                </v:textbox>
                <w10:wrap type="square" anchorx="page"/>
              </v:shape>
            </w:pict>
          </mc:Fallback>
        </mc:AlternateContent>
      </w:r>
    </w:p>
    <w:p w14:paraId="7841DF37" w14:textId="208B8EBF" w:rsidR="00206E50" w:rsidRDefault="00ED45D4" w:rsidP="00FE7B34">
      <w:pPr>
        <w:spacing w:line="240" w:lineRule="auto"/>
        <w:rPr>
          <w:b/>
          <w:sz w:val="18"/>
          <w:szCs w:val="18"/>
        </w:rPr>
      </w:pPr>
      <w:r>
        <w:rPr>
          <w:noProof/>
        </w:rPr>
        <mc:AlternateContent>
          <mc:Choice Requires="wps">
            <w:drawing>
              <wp:anchor distT="0" distB="0" distL="114300" distR="114300" simplePos="0" relativeHeight="251664896" behindDoc="0" locked="0" layoutInCell="1" allowOverlap="1" wp14:anchorId="1B24FF12" wp14:editId="402FF214">
                <wp:simplePos x="0" y="0"/>
                <wp:positionH relativeFrom="column">
                  <wp:posOffset>100965</wp:posOffset>
                </wp:positionH>
                <wp:positionV relativeFrom="paragraph">
                  <wp:posOffset>2375535</wp:posOffset>
                </wp:positionV>
                <wp:extent cx="3416935" cy="635"/>
                <wp:effectExtent l="0" t="0" r="0" b="0"/>
                <wp:wrapSquare wrapText="bothSides"/>
                <wp:docPr id="6" name="Tekstfelt 6"/>
                <wp:cNvGraphicFramePr/>
                <a:graphic xmlns:a="http://schemas.openxmlformats.org/drawingml/2006/main">
                  <a:graphicData uri="http://schemas.microsoft.com/office/word/2010/wordprocessingShape">
                    <wps:wsp>
                      <wps:cNvSpPr txBox="1"/>
                      <wps:spPr>
                        <a:xfrm>
                          <a:off x="0" y="0"/>
                          <a:ext cx="3416935" cy="635"/>
                        </a:xfrm>
                        <a:prstGeom prst="rect">
                          <a:avLst/>
                        </a:prstGeom>
                        <a:solidFill>
                          <a:prstClr val="white"/>
                        </a:solidFill>
                        <a:ln>
                          <a:noFill/>
                        </a:ln>
                      </wps:spPr>
                      <wps:txbx>
                        <w:txbxContent>
                          <w:p w14:paraId="5EE048B3" w14:textId="3D3E708F" w:rsidR="00245DFE" w:rsidRPr="00F213B8" w:rsidRDefault="00245DFE" w:rsidP="00ED45D4">
                            <w:pPr>
                              <w:pStyle w:val="Billedtekst"/>
                              <w:rPr>
                                <w:rFonts w:asciiTheme="majorHAnsi" w:eastAsiaTheme="majorEastAsia" w:hAnsiTheme="majorHAnsi" w:cstheme="majorBidi"/>
                                <w:color w:val="2F5496" w:themeColor="accent1" w:themeShade="BF"/>
                                <w:sz w:val="32"/>
                                <w:szCs w:val="32"/>
                              </w:rPr>
                            </w:pPr>
                            <w:r>
                              <w:t xml:space="preserve">Figur </w:t>
                            </w:r>
                            <w:fldSimple w:instr=" SEQ Figur \* ARABIC ">
                              <w:r>
                                <w:rPr>
                                  <w:noProof/>
                                </w:rPr>
                                <w:t>4</w:t>
                              </w:r>
                            </w:fldSimple>
                            <w:r>
                              <w:t xml:space="preserve"> - Kernekonceptet i PROV</w:t>
                            </w:r>
                            <w:r>
                              <w:rPr>
                                <w:noProof/>
                              </w:rPr>
                              <w:t xml:space="preserve"> beskriver forholdet mellem en aktivitet, en aktør og en entitet (objekt, genstand)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24FF12" id="Tekstfelt 6" o:spid="_x0000_s1030" type="#_x0000_t202" style="position:absolute;margin-left:7.95pt;margin-top:187.05pt;width:269.05pt;height:.0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" stroked="f">
                <v:textbox style="mso-fit-shape-to-text:t" inset="0,0,0,0">
                  <w:txbxContent>
                    <w:p w14:paraId="5EE048B3" w14:textId="3D3E708F" w:rsidR="00245DFE" w:rsidRPr="00F213B8" w:rsidRDefault="00245DFE" w:rsidP="00ED45D4">
                      <w:pPr>
                        <w:pStyle w:val="Billedtekst"/>
                        <w:rPr>
                          <w:rFonts w:asciiTheme="majorHAnsi" w:eastAsiaTheme="majorEastAsia" w:hAnsiTheme="majorHAnsi" w:cstheme="majorBidi"/>
                          <w:color w:val="2F5496" w:themeColor="accent1" w:themeShade="BF"/>
                          <w:sz w:val="32"/>
                          <w:szCs w:val="32"/>
                        </w:rPr>
                      </w:pPr>
                      <w:r>
                        <w:t xml:space="preserve">Figur </w:t>
                      </w:r>
                      <w:r w:rsidR="00790663">
                        <w:fldChar w:fldCharType="begin"/>
                      </w:r>
                      <w:r w:rsidR="00790663">
                        <w:instrText xml:space="preserve"> SEQ Figur \* ARABIC </w:instrText>
                      </w:r>
                      <w:r w:rsidR="00790663">
                        <w:fldChar w:fldCharType="separate"/>
                      </w:r>
                      <w:r>
                        <w:rPr>
                          <w:noProof/>
                        </w:rPr>
                        <w:t>4</w:t>
                      </w:r>
                      <w:r w:rsidR="00790663">
                        <w:rPr>
                          <w:noProof/>
                        </w:rPr>
                        <w:fldChar w:fldCharType="end"/>
                      </w:r>
                      <w:r>
                        <w:t xml:space="preserve"> - Kernekonceptet i PROV</w:t>
                      </w:r>
                      <w:r>
                        <w:rPr>
                          <w:noProof/>
                        </w:rPr>
                        <w:t xml:space="preserve"> beskriver forholdet mellem en aktivitet, en aktør og en entitet (objekt, genstand)</w:t>
                      </w:r>
                    </w:p>
                  </w:txbxContent>
                </v:textbox>
                <w10:wrap type="square"/>
              </v:shape>
            </w:pict>
          </mc:Fallback>
        </mc:AlternateContent>
      </w:r>
      <w:r w:rsidR="00C33BEA" w:rsidRPr="00C33BEA">
        <w:rPr>
          <w:rStyle w:val="Overskrift1Tegn"/>
          <w:noProof/>
        </w:rPr>
        <w:drawing>
          <wp:anchor distT="0" distB="0" distL="114300" distR="114300" simplePos="0" relativeHeight="251649536" behindDoc="1" locked="0" layoutInCell="1" allowOverlap="1" wp14:anchorId="69D5BCCF" wp14:editId="33A6287B">
            <wp:simplePos x="0" y="0"/>
            <wp:positionH relativeFrom="margin">
              <wp:posOffset>101278</wp:posOffset>
            </wp:positionH>
            <wp:positionV relativeFrom="paragraph">
              <wp:posOffset>4445</wp:posOffset>
            </wp:positionV>
            <wp:extent cx="3416935" cy="2313940"/>
            <wp:effectExtent l="95250" t="95250" r="88265" b="8636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16935" cy="2313940"/>
                    </a:xfrm>
                    <a:prstGeom prst="rect">
                      <a:avLst/>
                    </a:prstGeom>
                    <a:effectLst>
                      <a:outerShdw blurRad="63500" sx="102000" sy="102000" algn="ctr" rotWithShape="0">
                        <a:prstClr val="black">
                          <a:alpha val="40000"/>
                        </a:prstClr>
                      </a:outerShdw>
                    </a:effectLst>
                  </pic:spPr>
                </pic:pic>
              </a:graphicData>
            </a:graphic>
          </wp:anchor>
        </w:drawing>
      </w:r>
      <w:r w:rsidR="004D0580">
        <w:rPr>
          <w:b/>
          <w:sz w:val="18"/>
          <w:szCs w:val="18"/>
        </w:rPr>
        <w:t xml:space="preserve"> </w:t>
      </w:r>
    </w:p>
    <w:p w14:paraId="10E4904A" w14:textId="28B6103D" w:rsidR="00C33BEA" w:rsidRDefault="00C33BEA" w:rsidP="00FE7B34">
      <w:pPr>
        <w:spacing w:line="240" w:lineRule="auto"/>
        <w:rPr>
          <w:b/>
          <w:sz w:val="18"/>
          <w:szCs w:val="18"/>
        </w:rPr>
      </w:pPr>
    </w:p>
    <w:p w14:paraId="6EB373BE" w14:textId="77777777" w:rsidR="00C33BEA" w:rsidRDefault="00C33BEA" w:rsidP="00FE7B34">
      <w:pPr>
        <w:spacing w:line="240" w:lineRule="auto"/>
        <w:rPr>
          <w:b/>
          <w:sz w:val="18"/>
          <w:szCs w:val="18"/>
        </w:rPr>
      </w:pPr>
    </w:p>
    <w:p w14:paraId="54870737" w14:textId="77777777" w:rsidR="00C33BEA" w:rsidRDefault="00C33BEA" w:rsidP="00FE7B34">
      <w:pPr>
        <w:spacing w:line="240" w:lineRule="auto"/>
        <w:rPr>
          <w:b/>
          <w:sz w:val="18"/>
          <w:szCs w:val="18"/>
        </w:rPr>
      </w:pPr>
    </w:p>
    <w:p w14:paraId="596C6F99" w14:textId="77777777" w:rsidR="00C33BEA" w:rsidRDefault="00C33BEA" w:rsidP="00FE7B34">
      <w:pPr>
        <w:spacing w:line="240" w:lineRule="auto"/>
        <w:rPr>
          <w:b/>
          <w:sz w:val="18"/>
          <w:szCs w:val="18"/>
        </w:rPr>
      </w:pPr>
    </w:p>
    <w:p w14:paraId="2CB7378D" w14:textId="77777777" w:rsidR="00ED45D4" w:rsidRDefault="00ED45D4" w:rsidP="00FE7B34">
      <w:pPr>
        <w:spacing w:line="240" w:lineRule="auto"/>
        <w:rPr>
          <w:b/>
          <w:sz w:val="18"/>
          <w:szCs w:val="18"/>
        </w:rPr>
      </w:pPr>
    </w:p>
    <w:p w14:paraId="00D231BF" w14:textId="5B88DDF0" w:rsidR="00C33BEA" w:rsidRDefault="00C33BEA" w:rsidP="00FE7B34">
      <w:pPr>
        <w:spacing w:line="240" w:lineRule="auto"/>
        <w:rPr>
          <w:b/>
          <w:sz w:val="18"/>
          <w:szCs w:val="18"/>
        </w:rPr>
      </w:pPr>
      <w:r>
        <w:rPr>
          <w:b/>
          <w:sz w:val="18"/>
          <w:szCs w:val="18"/>
        </w:rPr>
        <w:t xml:space="preserve">Aktivitet og </w:t>
      </w:r>
      <w:r w:rsidR="00C03840">
        <w:rPr>
          <w:b/>
          <w:sz w:val="18"/>
          <w:szCs w:val="18"/>
        </w:rPr>
        <w:t>BPMN-standarden</w:t>
      </w:r>
    </w:p>
    <w:p w14:paraId="673C0264" w14:textId="62B5077F" w:rsidR="00FE7B34" w:rsidRPr="00ED45D4" w:rsidRDefault="00C33BEA" w:rsidP="00ED45D4">
      <w:pPr>
        <w:spacing w:before="100" w:beforeAutospacing="1" w:after="100" w:afterAutospacing="1" w:line="240" w:lineRule="auto"/>
        <w:rPr>
          <w:rFonts w:eastAsia="Times New Roman" w:cstheme="minorHAnsi"/>
          <w:sz w:val="18"/>
          <w:szCs w:val="18"/>
          <w:lang w:eastAsia="da-DK"/>
        </w:rPr>
      </w:pPr>
      <w:r w:rsidRPr="00283173">
        <w:rPr>
          <w:rFonts w:eastAsia="Times New Roman" w:cstheme="minorHAnsi"/>
          <w:sz w:val="18"/>
          <w:szCs w:val="18"/>
          <w:lang w:eastAsia="da-DK"/>
        </w:rPr>
        <w:t xml:space="preserve">Aktiviteter som kendes fra </w:t>
      </w:r>
      <w:proofErr w:type="gramStart"/>
      <w:r w:rsidR="0068387C" w:rsidRPr="00283173">
        <w:rPr>
          <w:rFonts w:eastAsia="Times New Roman" w:cstheme="minorHAnsi"/>
          <w:sz w:val="18"/>
          <w:szCs w:val="18"/>
          <w:lang w:eastAsia="da-DK"/>
        </w:rPr>
        <w:t>ek</w:t>
      </w:r>
      <w:r w:rsidR="0068387C">
        <w:rPr>
          <w:rFonts w:eastAsia="Times New Roman" w:cstheme="minorHAnsi"/>
          <w:sz w:val="18"/>
          <w:szCs w:val="18"/>
          <w:lang w:eastAsia="da-DK"/>
        </w:rPr>
        <w:t>sempelvis</w:t>
      </w:r>
      <w:proofErr w:type="gramEnd"/>
      <w:r w:rsidR="0068387C">
        <w:rPr>
          <w:rFonts w:eastAsia="Times New Roman" w:cstheme="minorHAnsi"/>
          <w:sz w:val="18"/>
          <w:szCs w:val="18"/>
          <w:lang w:eastAsia="da-DK"/>
        </w:rPr>
        <w:t xml:space="preserve"> </w:t>
      </w:r>
      <w:r w:rsidR="0068387C" w:rsidRPr="00283173">
        <w:rPr>
          <w:rFonts w:eastAsia="Times New Roman" w:cstheme="minorHAnsi"/>
          <w:sz w:val="18"/>
          <w:szCs w:val="18"/>
          <w:lang w:eastAsia="da-DK"/>
        </w:rPr>
        <w:t>BPMN</w:t>
      </w:r>
      <w:r w:rsidRPr="00283173">
        <w:rPr>
          <w:rFonts w:eastAsia="Times New Roman" w:cstheme="minorHAnsi"/>
          <w:sz w:val="18"/>
          <w:szCs w:val="18"/>
          <w:lang w:eastAsia="da-DK"/>
        </w:rPr>
        <w:t>-standarden beskriver, aktiviteter som noget der skal gennemføres</w:t>
      </w:r>
      <w:r>
        <w:rPr>
          <w:rFonts w:eastAsia="Times New Roman" w:cstheme="minorHAnsi"/>
          <w:sz w:val="18"/>
          <w:szCs w:val="18"/>
          <w:lang w:eastAsia="da-DK"/>
        </w:rPr>
        <w:t xml:space="preserve"> i en </w:t>
      </w:r>
      <w:r w:rsidR="00897A19">
        <w:rPr>
          <w:rFonts w:eastAsia="Times New Roman" w:cstheme="minorHAnsi"/>
          <w:sz w:val="18"/>
          <w:szCs w:val="18"/>
          <w:lang w:eastAsia="da-DK"/>
        </w:rPr>
        <w:t xml:space="preserve">bestemt </w:t>
      </w:r>
      <w:r w:rsidR="00ED45D4">
        <w:rPr>
          <w:rFonts w:eastAsia="Times New Roman" w:cstheme="minorHAnsi"/>
          <w:sz w:val="18"/>
          <w:szCs w:val="18"/>
          <w:lang w:eastAsia="da-DK"/>
        </w:rPr>
        <w:t>rækkefølge</w:t>
      </w:r>
      <w:r w:rsidR="00897A19">
        <w:rPr>
          <w:rFonts w:eastAsia="Times New Roman" w:cstheme="minorHAnsi"/>
          <w:sz w:val="18"/>
          <w:szCs w:val="18"/>
          <w:lang w:eastAsia="da-DK"/>
        </w:rPr>
        <w:t xml:space="preserve"> i en </w:t>
      </w:r>
      <w:r>
        <w:rPr>
          <w:rFonts w:eastAsia="Times New Roman" w:cstheme="minorHAnsi"/>
          <w:sz w:val="18"/>
          <w:szCs w:val="18"/>
          <w:lang w:eastAsia="da-DK"/>
        </w:rPr>
        <w:t>proces</w:t>
      </w:r>
      <w:r w:rsidR="00897A19">
        <w:rPr>
          <w:rFonts w:eastAsia="Times New Roman" w:cstheme="minorHAnsi"/>
          <w:sz w:val="18"/>
          <w:szCs w:val="18"/>
          <w:lang w:eastAsia="da-DK"/>
        </w:rPr>
        <w:t>,</w:t>
      </w:r>
      <w:r w:rsidRPr="00283173">
        <w:rPr>
          <w:rFonts w:eastAsia="Times New Roman" w:cstheme="minorHAnsi"/>
          <w:sz w:val="18"/>
          <w:szCs w:val="18"/>
          <w:lang w:eastAsia="da-DK"/>
        </w:rPr>
        <w:t xml:space="preserve"> men ikke </w:t>
      </w:r>
      <w:r w:rsidR="00897A19">
        <w:rPr>
          <w:rFonts w:eastAsia="Times New Roman" w:cstheme="minorHAnsi"/>
          <w:sz w:val="18"/>
          <w:szCs w:val="18"/>
          <w:lang w:eastAsia="da-DK"/>
        </w:rPr>
        <w:t xml:space="preserve">mere </w:t>
      </w:r>
      <w:r w:rsidR="00897A19" w:rsidRPr="00283173">
        <w:rPr>
          <w:rFonts w:eastAsia="Times New Roman" w:cstheme="minorHAnsi"/>
          <w:sz w:val="18"/>
          <w:szCs w:val="18"/>
          <w:lang w:eastAsia="da-DK"/>
        </w:rPr>
        <w:t>detalje</w:t>
      </w:r>
      <w:r w:rsidR="00897A19">
        <w:rPr>
          <w:rFonts w:eastAsia="Times New Roman" w:cstheme="minorHAnsi"/>
          <w:sz w:val="18"/>
          <w:szCs w:val="18"/>
          <w:lang w:eastAsia="da-DK"/>
        </w:rPr>
        <w:t>rede oplysninger</w:t>
      </w:r>
      <w:r w:rsidRPr="00283173">
        <w:rPr>
          <w:rFonts w:eastAsia="Times New Roman" w:cstheme="minorHAnsi"/>
          <w:sz w:val="18"/>
          <w:szCs w:val="18"/>
          <w:lang w:eastAsia="da-DK"/>
        </w:rPr>
        <w:t xml:space="preserve"> om </w:t>
      </w:r>
      <w:r>
        <w:rPr>
          <w:rFonts w:eastAsia="Times New Roman" w:cstheme="minorHAnsi"/>
          <w:sz w:val="18"/>
          <w:szCs w:val="18"/>
          <w:lang w:eastAsia="da-DK"/>
        </w:rPr>
        <w:t xml:space="preserve">forholdene ved </w:t>
      </w:r>
      <w:r w:rsidRPr="00283173">
        <w:rPr>
          <w:rFonts w:eastAsia="Times New Roman" w:cstheme="minorHAnsi"/>
          <w:sz w:val="18"/>
          <w:szCs w:val="18"/>
          <w:lang w:eastAsia="da-DK"/>
        </w:rPr>
        <w:t>selve gennemførelsen</w:t>
      </w:r>
      <w:r w:rsidR="00897A19">
        <w:rPr>
          <w:rFonts w:eastAsia="Times New Roman" w:cstheme="minorHAnsi"/>
          <w:sz w:val="18"/>
          <w:szCs w:val="18"/>
          <w:lang w:eastAsia="da-DK"/>
        </w:rPr>
        <w:t xml:space="preserve"> af aktiviteten, fx oplysninger</w:t>
      </w:r>
      <w:r w:rsidR="00ED45D4">
        <w:rPr>
          <w:rFonts w:eastAsia="Times New Roman" w:cstheme="minorHAnsi"/>
          <w:sz w:val="18"/>
          <w:szCs w:val="18"/>
          <w:lang w:eastAsia="da-DK"/>
        </w:rPr>
        <w:t xml:space="preserve"> om</w:t>
      </w:r>
      <w:r w:rsidR="00897A19">
        <w:rPr>
          <w:rFonts w:eastAsia="Times New Roman" w:cstheme="minorHAnsi"/>
          <w:sz w:val="18"/>
          <w:szCs w:val="18"/>
          <w:lang w:eastAsia="da-DK"/>
        </w:rPr>
        <w:t xml:space="preserve"> tidspunkt, deltagere osv.</w:t>
      </w:r>
      <w:r w:rsidRPr="00283173">
        <w:rPr>
          <w:rFonts w:eastAsia="Times New Roman" w:cstheme="minorHAnsi"/>
          <w:sz w:val="18"/>
          <w:szCs w:val="18"/>
          <w:lang w:eastAsia="da-DK"/>
        </w:rPr>
        <w:t xml:space="preserve"> Byggeblokken Aktivitet</w:t>
      </w:r>
      <w:r w:rsidR="00ED45D4">
        <w:rPr>
          <w:rFonts w:eastAsia="Times New Roman" w:cstheme="minorHAnsi"/>
          <w:sz w:val="18"/>
          <w:szCs w:val="18"/>
          <w:lang w:eastAsia="da-DK"/>
        </w:rPr>
        <w:t xml:space="preserve"> kan bruges til at</w:t>
      </w:r>
      <w:r w:rsidRPr="00283173">
        <w:rPr>
          <w:rFonts w:eastAsia="Times New Roman" w:cstheme="minorHAnsi"/>
          <w:sz w:val="18"/>
          <w:szCs w:val="18"/>
          <w:lang w:eastAsia="da-DK"/>
        </w:rPr>
        <w:t xml:space="preserve"> beskrive</w:t>
      </w:r>
      <w:r w:rsidR="00ED45D4">
        <w:rPr>
          <w:rFonts w:eastAsia="Times New Roman" w:cstheme="minorHAnsi"/>
          <w:sz w:val="18"/>
          <w:szCs w:val="18"/>
          <w:lang w:eastAsia="da-DK"/>
        </w:rPr>
        <w:t xml:space="preserve"> </w:t>
      </w:r>
      <w:r w:rsidRPr="00283173">
        <w:rPr>
          <w:rFonts w:eastAsia="Times New Roman" w:cstheme="minorHAnsi"/>
          <w:sz w:val="18"/>
          <w:szCs w:val="18"/>
          <w:lang w:eastAsia="da-DK"/>
        </w:rPr>
        <w:t>informationsindhold</w:t>
      </w:r>
      <w:r w:rsidR="00ED45D4">
        <w:rPr>
          <w:rFonts w:eastAsia="Times New Roman" w:cstheme="minorHAnsi"/>
          <w:sz w:val="18"/>
          <w:szCs w:val="18"/>
          <w:lang w:eastAsia="da-DK"/>
        </w:rPr>
        <w:t>et</w:t>
      </w:r>
      <w:r w:rsidRPr="00283173">
        <w:rPr>
          <w:rFonts w:eastAsia="Times New Roman" w:cstheme="minorHAnsi"/>
          <w:sz w:val="18"/>
          <w:szCs w:val="18"/>
          <w:lang w:eastAsia="da-DK"/>
        </w:rPr>
        <w:t xml:space="preserve"> som</w:t>
      </w:r>
      <w:r>
        <w:rPr>
          <w:rFonts w:eastAsia="Times New Roman" w:cstheme="minorHAnsi"/>
          <w:sz w:val="18"/>
          <w:szCs w:val="18"/>
          <w:lang w:eastAsia="da-DK"/>
        </w:rPr>
        <w:t xml:space="preserve"> er</w:t>
      </w:r>
      <w:r w:rsidRPr="00283173">
        <w:rPr>
          <w:rFonts w:eastAsia="Times New Roman" w:cstheme="minorHAnsi"/>
          <w:sz w:val="18"/>
          <w:szCs w:val="18"/>
          <w:lang w:eastAsia="da-DK"/>
        </w:rPr>
        <w:t xml:space="preserve"> </w:t>
      </w:r>
      <w:r>
        <w:rPr>
          <w:rFonts w:eastAsia="Times New Roman" w:cstheme="minorHAnsi"/>
          <w:sz w:val="18"/>
          <w:szCs w:val="18"/>
          <w:lang w:eastAsia="da-DK"/>
        </w:rPr>
        <w:t>gældende for en aktivitet</w:t>
      </w:r>
      <w:r w:rsidR="00ED45D4">
        <w:rPr>
          <w:rFonts w:eastAsia="Times New Roman" w:cstheme="minorHAnsi"/>
          <w:sz w:val="18"/>
          <w:szCs w:val="18"/>
          <w:lang w:eastAsia="da-DK"/>
        </w:rPr>
        <w:t xml:space="preserve"> som fx gennemføres som en del af en proces. </w:t>
      </w:r>
      <w:r>
        <w:rPr>
          <w:rFonts w:eastAsia="Times New Roman" w:cstheme="minorHAnsi"/>
          <w:sz w:val="18"/>
          <w:szCs w:val="18"/>
          <w:lang w:eastAsia="da-DK"/>
        </w:rPr>
        <w:t xml:space="preserve"> </w:t>
      </w:r>
      <w:r w:rsidRPr="00283173">
        <w:rPr>
          <w:rFonts w:eastAsia="Times New Roman" w:cstheme="minorHAnsi"/>
          <w:sz w:val="18"/>
          <w:szCs w:val="18"/>
          <w:lang w:eastAsia="da-DK"/>
        </w:rPr>
        <w:t xml:space="preserve"> </w:t>
      </w:r>
    </w:p>
    <w:p w14:paraId="735FC731" w14:textId="7F012EBC" w:rsidR="00FE7B34" w:rsidRPr="00C03840" w:rsidRDefault="00FE7B34" w:rsidP="00C03840">
      <w:pPr>
        <w:pStyle w:val="Overskrift2"/>
      </w:pPr>
      <w:r w:rsidRPr="00C03840">
        <w:t xml:space="preserve">Liste med </w:t>
      </w:r>
      <w:r w:rsidR="002D3C62" w:rsidRPr="00C03840">
        <w:t xml:space="preserve">centrale </w:t>
      </w:r>
      <w:r w:rsidRPr="00C03840">
        <w:t>begreber (ikke udtømmende)</w:t>
      </w:r>
    </w:p>
    <w:p w14:paraId="3C698A5A" w14:textId="77777777" w:rsidR="00FE7B34" w:rsidRPr="003573D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sidRPr="003573D4">
        <w:rPr>
          <w:rFonts w:eastAsia="Times New Roman" w:cstheme="minorHAnsi"/>
          <w:b/>
          <w:bCs/>
          <w:sz w:val="18"/>
          <w:szCs w:val="18"/>
          <w:lang w:eastAsia="da-DK"/>
        </w:rPr>
        <w:t>Aktivitetssted:</w:t>
      </w:r>
      <w:r w:rsidRPr="003573D4">
        <w:rPr>
          <w:rFonts w:eastAsia="Times New Roman" w:cstheme="minorHAnsi"/>
          <w:sz w:val="18"/>
          <w:szCs w:val="18"/>
          <w:lang w:eastAsia="da-DK"/>
        </w:rPr>
        <w:t xml:space="preserve"> Udførelsen af en aktivitet kan finde sted på en specifik lokation. En specifik lokation kan eksempelvis beskrives ved en dansk adresse, en geografisk koordinat eller et virtuelt møderum. </w:t>
      </w:r>
    </w:p>
    <w:p w14:paraId="37ED79BC" w14:textId="77777777" w:rsidR="00FE7B34" w:rsidRPr="003573D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sidRPr="003573D4">
        <w:rPr>
          <w:rFonts w:eastAsia="Times New Roman" w:cstheme="minorHAnsi"/>
          <w:b/>
          <w:bCs/>
          <w:sz w:val="18"/>
          <w:szCs w:val="18"/>
          <w:lang w:eastAsia="da-DK"/>
        </w:rPr>
        <w:t>Aktivitetsfacilitet:</w:t>
      </w:r>
      <w:r w:rsidRPr="003573D4">
        <w:rPr>
          <w:rFonts w:eastAsia="Times New Roman" w:cstheme="minorHAnsi"/>
          <w:sz w:val="18"/>
          <w:szCs w:val="18"/>
          <w:lang w:eastAsia="da-DK"/>
        </w:rPr>
        <w:t xml:space="preserve"> Under udførelsen af en aktivitet kan faciliteter forbruges aktivt som en ressource. En facilitet kan eksempelvis være et lokale, udstyr eller en konsulent. Aktiviteten vil disponere over ressourcerne indtil aktiviteten afsluttes og ressourcerne frigives. Dermed bliver det muligt at danne et overblik over ressourceudnyttelsen. </w:t>
      </w:r>
    </w:p>
    <w:p w14:paraId="2C63EF60" w14:textId="77777777" w:rsidR="00FE7B34" w:rsidRPr="003573D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Pr>
          <w:rFonts w:eastAsia="Times New Roman" w:cstheme="minorHAnsi"/>
          <w:b/>
          <w:bCs/>
          <w:sz w:val="18"/>
          <w:szCs w:val="18"/>
          <w:lang w:eastAsia="da-DK"/>
        </w:rPr>
        <w:t>Aktivitetsa</w:t>
      </w:r>
      <w:r w:rsidRPr="003573D4">
        <w:rPr>
          <w:rFonts w:eastAsia="Times New Roman" w:cstheme="minorHAnsi"/>
          <w:b/>
          <w:bCs/>
          <w:sz w:val="18"/>
          <w:szCs w:val="18"/>
          <w:lang w:eastAsia="da-DK"/>
        </w:rPr>
        <w:t>ktør:</w:t>
      </w:r>
      <w:r w:rsidRPr="003573D4">
        <w:rPr>
          <w:rFonts w:eastAsia="Times New Roman" w:cstheme="minorHAnsi"/>
          <w:sz w:val="18"/>
          <w:szCs w:val="18"/>
          <w:lang w:eastAsia="da-DK"/>
        </w:rPr>
        <w:t xml:space="preserve"> En aktør har en eller flere specifikke roller i forhold til en aktivitet.</w:t>
      </w:r>
      <w:r>
        <w:rPr>
          <w:rFonts w:eastAsia="Times New Roman" w:cstheme="minorHAnsi"/>
          <w:sz w:val="18"/>
          <w:szCs w:val="18"/>
          <w:lang w:eastAsia="da-DK"/>
        </w:rPr>
        <w:t xml:space="preserve"> En</w:t>
      </w:r>
      <w:r w:rsidRPr="003573D4">
        <w:rPr>
          <w:rFonts w:eastAsia="Times New Roman" w:cstheme="minorHAnsi"/>
          <w:sz w:val="18"/>
          <w:szCs w:val="18"/>
          <w:lang w:eastAsia="da-DK"/>
        </w:rPr>
        <w:t xml:space="preserve"> Virksomhed,</w:t>
      </w:r>
      <w:r>
        <w:rPr>
          <w:rFonts w:eastAsia="Times New Roman" w:cstheme="minorHAnsi"/>
          <w:sz w:val="18"/>
          <w:szCs w:val="18"/>
          <w:lang w:eastAsia="da-DK"/>
        </w:rPr>
        <w:t xml:space="preserve"> en</w:t>
      </w:r>
      <w:r w:rsidRPr="003573D4">
        <w:rPr>
          <w:rFonts w:eastAsia="Times New Roman" w:cstheme="minorHAnsi"/>
          <w:sz w:val="18"/>
          <w:szCs w:val="18"/>
          <w:lang w:eastAsia="da-DK"/>
        </w:rPr>
        <w:t xml:space="preserve"> </w:t>
      </w:r>
      <w:r>
        <w:rPr>
          <w:rFonts w:eastAsia="Times New Roman" w:cstheme="minorHAnsi"/>
          <w:sz w:val="18"/>
          <w:szCs w:val="18"/>
          <w:lang w:eastAsia="da-DK"/>
        </w:rPr>
        <w:t>P</w:t>
      </w:r>
      <w:r w:rsidRPr="003573D4">
        <w:rPr>
          <w:rFonts w:eastAsia="Times New Roman" w:cstheme="minorHAnsi"/>
          <w:sz w:val="18"/>
          <w:szCs w:val="18"/>
          <w:lang w:eastAsia="da-DK"/>
        </w:rPr>
        <w:t xml:space="preserve">erson </w:t>
      </w:r>
      <w:r>
        <w:rPr>
          <w:rFonts w:eastAsia="Times New Roman" w:cstheme="minorHAnsi"/>
          <w:sz w:val="18"/>
          <w:szCs w:val="18"/>
          <w:lang w:eastAsia="da-DK"/>
        </w:rPr>
        <w:t>og en Organisation</w:t>
      </w:r>
      <w:r w:rsidRPr="003573D4">
        <w:rPr>
          <w:rFonts w:eastAsia="Times New Roman" w:cstheme="minorHAnsi"/>
          <w:sz w:val="18"/>
          <w:szCs w:val="18"/>
          <w:lang w:eastAsia="da-DK"/>
        </w:rPr>
        <w:t xml:space="preserve"> er specielle typer af aktører. En aktør kan have rollen som ansvarlig, ejer, deltager, rekvirent og udfører af aktiviteten. En partshøring er et eksempel på en aktivitet, hvor kommunen som organisationsaktør kan have rollen som ansvarlig samt ejer, og hvor en medarbejder fra kommunen kan have rollen som deltager, samt rollen som udfører af parthøringen (aktiviteten). </w:t>
      </w:r>
    </w:p>
    <w:p w14:paraId="10E2F3B2" w14:textId="77777777" w:rsidR="00FE7B34" w:rsidRPr="003573D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sidRPr="003573D4">
        <w:rPr>
          <w:rFonts w:eastAsia="Times New Roman" w:cstheme="minorHAnsi"/>
          <w:b/>
          <w:bCs/>
          <w:sz w:val="18"/>
          <w:szCs w:val="18"/>
          <w:lang w:eastAsia="da-DK"/>
        </w:rPr>
        <w:t>Aktivitetsobjekt:</w:t>
      </w:r>
      <w:r w:rsidRPr="003573D4">
        <w:rPr>
          <w:rFonts w:eastAsia="Times New Roman" w:cstheme="minorHAnsi"/>
          <w:sz w:val="18"/>
          <w:szCs w:val="18"/>
          <w:lang w:eastAsia="da-DK"/>
        </w:rPr>
        <w:t xml:space="preserve"> En aktivitet kan omhandle en eller flere specifikke objekter (genstande). Et aktivitetsobjekt kan eksempelvis være affald, en borger (person) eller et geografisk område. Alt efter aktivitetens formål kan den omhandle eller frembringe forskellige typer af objekter, eksempelvis kan aktiviteten være at observere specifikke egenskaber ved en borger. </w:t>
      </w:r>
    </w:p>
    <w:p w14:paraId="6DABA185" w14:textId="77777777" w:rsidR="00FE7B34" w:rsidRPr="003573D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sidRPr="003573D4">
        <w:rPr>
          <w:rFonts w:eastAsia="Times New Roman" w:cstheme="minorHAnsi"/>
          <w:b/>
          <w:bCs/>
          <w:sz w:val="18"/>
          <w:szCs w:val="18"/>
          <w:lang w:eastAsia="da-DK"/>
        </w:rPr>
        <w:t>Aktivitetsdokument:</w:t>
      </w:r>
      <w:r w:rsidRPr="003573D4">
        <w:rPr>
          <w:rFonts w:eastAsia="Times New Roman" w:cstheme="minorHAnsi"/>
          <w:sz w:val="18"/>
          <w:szCs w:val="18"/>
          <w:lang w:eastAsia="da-DK"/>
        </w:rPr>
        <w:t xml:space="preserve"> Et eller flere dokumenter kan bruges som grundlag for udførelsen af en aktivitet, eksempelvis som metodeanvisning for hvordan en aktivet udføres korrekt og ensformigt hver gang. Et dokument kan ligeledes bruges til at dokumentere omstændigheder og resultater ved udførelsen af aktiviteten, eksempelvis hvilke deltagere deltog til et møde. </w:t>
      </w:r>
    </w:p>
    <w:p w14:paraId="6C604B72" w14:textId="77777777" w:rsidR="00FE7B3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sidRPr="003573D4">
        <w:rPr>
          <w:rFonts w:eastAsia="Times New Roman" w:cstheme="minorHAnsi"/>
          <w:b/>
          <w:bCs/>
          <w:sz w:val="18"/>
          <w:szCs w:val="18"/>
          <w:lang w:eastAsia="da-DK"/>
        </w:rPr>
        <w:t>Aktivitetsklasse:</w:t>
      </w:r>
      <w:r w:rsidRPr="003573D4">
        <w:rPr>
          <w:rFonts w:eastAsia="Times New Roman" w:cstheme="minorHAnsi"/>
          <w:sz w:val="18"/>
          <w:szCs w:val="18"/>
          <w:lang w:eastAsia="da-DK"/>
        </w:rPr>
        <w:t xml:space="preserve"> En aktivitet kan klassificeres efter et emne, som eksempelvis kan bruges til at fortælle noget om det afgrænset forretningsområde hvor aktiviteten finder sted. </w:t>
      </w:r>
      <w:hyperlink r:id="rId20" w:tgtFrame="_blank" w:history="1">
        <w:r w:rsidRPr="003573D4">
          <w:rPr>
            <w:rFonts w:eastAsia="Times New Roman" w:cstheme="minorHAnsi"/>
            <w:color w:val="0000FF"/>
            <w:sz w:val="18"/>
            <w:szCs w:val="18"/>
            <w:u w:val="single"/>
            <w:lang w:eastAsia="da-DK"/>
          </w:rPr>
          <w:t>KL’s Emnesystematik (KLE)</w:t>
        </w:r>
      </w:hyperlink>
      <w:r w:rsidRPr="003573D4">
        <w:rPr>
          <w:rFonts w:eastAsia="Times New Roman" w:cstheme="minorHAnsi"/>
          <w:sz w:val="18"/>
          <w:szCs w:val="18"/>
          <w:lang w:eastAsia="da-DK"/>
        </w:rPr>
        <w:t xml:space="preserve"> </w:t>
      </w:r>
      <w:r>
        <w:rPr>
          <w:rFonts w:eastAsia="Times New Roman" w:cstheme="minorHAnsi"/>
          <w:sz w:val="18"/>
          <w:szCs w:val="18"/>
          <w:lang w:eastAsia="da-DK"/>
        </w:rPr>
        <w:t>(</w:t>
      </w:r>
      <w:hyperlink r:id="rId21" w:history="1">
        <w:r w:rsidRPr="00790356">
          <w:rPr>
            <w:rStyle w:val="Hyperlink"/>
            <w:rFonts w:eastAsia="Times New Roman" w:cstheme="minorHAnsi"/>
            <w:sz w:val="18"/>
            <w:szCs w:val="18"/>
            <w:lang w:eastAsia="da-DK"/>
          </w:rPr>
          <w:t>http://www.kle-online.dk/soegning</w:t>
        </w:r>
      </w:hyperlink>
      <w:r>
        <w:rPr>
          <w:rFonts w:eastAsia="Times New Roman" w:cstheme="minorHAnsi"/>
          <w:sz w:val="18"/>
          <w:szCs w:val="18"/>
          <w:lang w:eastAsia="da-DK"/>
        </w:rPr>
        <w:t xml:space="preserve">) </w:t>
      </w:r>
      <w:r w:rsidRPr="003573D4">
        <w:rPr>
          <w:rFonts w:eastAsia="Times New Roman" w:cstheme="minorHAnsi"/>
          <w:sz w:val="18"/>
          <w:szCs w:val="18"/>
          <w:lang w:eastAsia="da-DK"/>
        </w:rPr>
        <w:t xml:space="preserve">kan bruges til at klassificere en aktivitet i forhold til den kommunal opgave(emne) aktiviteten er en del af. </w:t>
      </w:r>
    </w:p>
    <w:p w14:paraId="453B566A" w14:textId="77777777" w:rsidR="00FE7B3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proofErr w:type="spellStart"/>
      <w:r>
        <w:rPr>
          <w:rFonts w:eastAsia="Times New Roman" w:cstheme="minorHAnsi"/>
          <w:b/>
          <w:bCs/>
          <w:sz w:val="18"/>
          <w:szCs w:val="18"/>
          <w:lang w:eastAsia="da-DK"/>
        </w:rPr>
        <w:lastRenderedPageBreak/>
        <w:t>Sagsaktivitet</w:t>
      </w:r>
      <w:proofErr w:type="spellEnd"/>
      <w:r>
        <w:rPr>
          <w:rFonts w:eastAsia="Times New Roman" w:cstheme="minorHAnsi"/>
          <w:b/>
          <w:bCs/>
          <w:sz w:val="18"/>
          <w:szCs w:val="18"/>
          <w:lang w:eastAsia="da-DK"/>
        </w:rPr>
        <w:t>:</w:t>
      </w:r>
      <w:r>
        <w:rPr>
          <w:rFonts w:eastAsia="Times New Roman" w:cstheme="minorHAnsi"/>
          <w:sz w:val="18"/>
          <w:szCs w:val="18"/>
          <w:lang w:eastAsia="da-DK"/>
        </w:rPr>
        <w:t xml:space="preserve"> En aktivitet kan udføres en som en del af en sag/sagsbehandling og være dokumenteret som en del af sagen. </w:t>
      </w:r>
    </w:p>
    <w:p w14:paraId="106F000B" w14:textId="2F28474B" w:rsidR="00FE7B34" w:rsidRDefault="00FE7B34" w:rsidP="00FE7B34">
      <w:pPr>
        <w:numPr>
          <w:ilvl w:val="0"/>
          <w:numId w:val="3"/>
        </w:numPr>
        <w:spacing w:before="100" w:beforeAutospacing="1" w:after="100" w:afterAutospacing="1" w:line="240" w:lineRule="auto"/>
        <w:rPr>
          <w:rFonts w:eastAsia="Times New Roman" w:cstheme="minorHAnsi"/>
          <w:sz w:val="18"/>
          <w:szCs w:val="18"/>
          <w:lang w:eastAsia="da-DK"/>
        </w:rPr>
      </w:pPr>
      <w:r>
        <w:rPr>
          <w:rFonts w:eastAsia="Times New Roman" w:cstheme="minorHAnsi"/>
          <w:b/>
          <w:bCs/>
          <w:sz w:val="18"/>
          <w:szCs w:val="18"/>
          <w:lang w:eastAsia="da-DK"/>
        </w:rPr>
        <w:t xml:space="preserve">Aktivitetsobjekt: </w:t>
      </w:r>
      <w:r>
        <w:rPr>
          <w:rFonts w:eastAsia="Times New Roman" w:cstheme="minorHAnsi"/>
          <w:bCs/>
          <w:sz w:val="18"/>
          <w:szCs w:val="18"/>
          <w:lang w:eastAsia="da-DK"/>
        </w:rPr>
        <w:t xml:space="preserve">En aktivitet kan omhandle noget, dette kan være et objekt, en borger eller andet. Derudover kan en aktivitet også medfører at noget bliver fremstillet som et resultat af aktiviteten. </w:t>
      </w:r>
    </w:p>
    <w:p w14:paraId="0D61702E" w14:textId="0E43374A" w:rsidR="00FE7B34" w:rsidRDefault="00FE7B34" w:rsidP="00C33BEA">
      <w:pPr>
        <w:pStyle w:val="Overskrift2"/>
        <w:rPr>
          <w:rFonts w:eastAsia="Times New Roman"/>
          <w:lang w:eastAsia="da-DK"/>
        </w:rPr>
      </w:pPr>
      <w:r>
        <w:rPr>
          <w:rFonts w:eastAsia="Times New Roman"/>
          <w:lang w:eastAsia="da-DK"/>
        </w:rPr>
        <w:t xml:space="preserve">Modeller for byggeblok Aktivitet </w:t>
      </w:r>
    </w:p>
    <w:p w14:paraId="7196E480" w14:textId="6A85B2A8" w:rsidR="00ED45D4" w:rsidRDefault="00FE7B34" w:rsidP="00FE7B34">
      <w:pPr>
        <w:spacing w:before="100" w:beforeAutospacing="1" w:after="100" w:afterAutospacing="1" w:line="240" w:lineRule="auto"/>
        <w:rPr>
          <w:rFonts w:cstheme="minorHAnsi"/>
          <w:b/>
          <w:bCs/>
          <w:sz w:val="18"/>
          <w:szCs w:val="18"/>
        </w:rPr>
      </w:pPr>
      <w:r w:rsidRPr="00D02526">
        <w:rPr>
          <w:rFonts w:cstheme="minorHAnsi"/>
          <w:b/>
          <w:bCs/>
          <w:sz w:val="18"/>
          <w:szCs w:val="18"/>
        </w:rPr>
        <w:t>Læsevejledning til modeller</w:t>
      </w:r>
    </w:p>
    <w:p w14:paraId="6E194171" w14:textId="19EB43DB" w:rsidR="00FE7B34" w:rsidRPr="003573D4" w:rsidRDefault="00FE7B34" w:rsidP="00FE7B34">
      <w:pPr>
        <w:spacing w:before="100" w:beforeAutospacing="1" w:after="100" w:afterAutospacing="1" w:line="240" w:lineRule="auto"/>
        <w:rPr>
          <w:rFonts w:eastAsia="Times New Roman" w:cstheme="minorHAnsi"/>
          <w:sz w:val="18"/>
          <w:szCs w:val="18"/>
          <w:lang w:eastAsia="da-DK"/>
        </w:rPr>
      </w:pPr>
      <w:r w:rsidRPr="00D02526">
        <w:rPr>
          <w:rFonts w:cstheme="minorHAnsi"/>
          <w:sz w:val="18"/>
          <w:szCs w:val="18"/>
        </w:rPr>
        <w:t>Formålet med objektmodellen for byggeblokken Aktivitet er at vise hvilke andre byggeblokke Aktivitet har en relation til. Formålet med informationsmodellen for byggeblokken Aktivitet er at vise hvilke oplysninger som er relevante i forhold til at beskrive en Aktivitet. Objekter med farven grå er en del af byggeblokken Aktivitet, og objekter med farven blå repræsenterer andre byggeblokke som hver især har deres egen objekt- og informationsmodel</w:t>
      </w:r>
    </w:p>
    <w:p w14:paraId="59F076BF" w14:textId="47EB0BA2" w:rsidR="00FE7B34" w:rsidRDefault="00FE7B34" w:rsidP="00FE7B34">
      <w:pPr>
        <w:spacing w:line="240" w:lineRule="auto"/>
        <w:rPr>
          <w:sz w:val="18"/>
          <w:szCs w:val="18"/>
        </w:rPr>
      </w:pPr>
      <w:r w:rsidRPr="0093194B">
        <w:rPr>
          <w:b/>
          <w:sz w:val="18"/>
          <w:szCs w:val="18"/>
        </w:rPr>
        <w:t>Objektmodel</w:t>
      </w:r>
    </w:p>
    <w:p w14:paraId="7F3BBEFB" w14:textId="77777777" w:rsidR="0068387C" w:rsidRDefault="00FE7B34" w:rsidP="0068387C">
      <w:pPr>
        <w:keepNext/>
        <w:spacing w:line="240" w:lineRule="auto"/>
      </w:pPr>
      <w:r>
        <w:rPr>
          <w:noProof/>
        </w:rPr>
        <w:drawing>
          <wp:inline distT="0" distB="0" distL="0" distR="0" wp14:anchorId="257EF092" wp14:editId="51BCBB31">
            <wp:extent cx="6120130" cy="379158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3791585"/>
                    </a:xfrm>
                    <a:prstGeom prst="rect">
                      <a:avLst/>
                    </a:prstGeom>
                  </pic:spPr>
                </pic:pic>
              </a:graphicData>
            </a:graphic>
          </wp:inline>
        </w:drawing>
      </w:r>
    </w:p>
    <w:p w14:paraId="79087066" w14:textId="3F017864" w:rsidR="00FE7B34" w:rsidRPr="0093194B" w:rsidRDefault="0068387C" w:rsidP="0068387C">
      <w:pPr>
        <w:pStyle w:val="Billedtekst"/>
        <w:jc w:val="center"/>
        <w:rPr>
          <w:b/>
        </w:rPr>
      </w:pPr>
      <w:r>
        <w:t xml:space="preserve">Figur </w:t>
      </w:r>
      <w:fldSimple w:instr=" SEQ Figur \* ARABIC ">
        <w:r w:rsidR="00245DFE">
          <w:rPr>
            <w:noProof/>
          </w:rPr>
          <w:t>5</w:t>
        </w:r>
      </w:fldSimple>
      <w:r>
        <w:t xml:space="preserve"> - Objektmodel for byggeblokken Aktivitet. Her kan det ses hvilke andre byggeblokke aktiviteten har en sammenhæng til (repræsenteret ved de blå objekter)</w:t>
      </w:r>
    </w:p>
    <w:p w14:paraId="0B0D0F74" w14:textId="77777777" w:rsidR="00154B31" w:rsidRDefault="00154B31" w:rsidP="00FE7B34">
      <w:pPr>
        <w:spacing w:line="240" w:lineRule="auto"/>
        <w:rPr>
          <w:b/>
          <w:bCs/>
          <w:sz w:val="18"/>
          <w:szCs w:val="18"/>
        </w:rPr>
      </w:pPr>
    </w:p>
    <w:p w14:paraId="6F94FAC8" w14:textId="77777777" w:rsidR="00154B31" w:rsidRDefault="00154B31" w:rsidP="00FE7B34">
      <w:pPr>
        <w:spacing w:line="240" w:lineRule="auto"/>
        <w:rPr>
          <w:b/>
          <w:bCs/>
          <w:sz w:val="18"/>
          <w:szCs w:val="18"/>
        </w:rPr>
      </w:pPr>
    </w:p>
    <w:p w14:paraId="77E519F2" w14:textId="77777777" w:rsidR="00154B31" w:rsidRDefault="00154B31" w:rsidP="00FE7B34">
      <w:pPr>
        <w:spacing w:line="240" w:lineRule="auto"/>
        <w:rPr>
          <w:b/>
          <w:bCs/>
          <w:sz w:val="18"/>
          <w:szCs w:val="18"/>
        </w:rPr>
      </w:pPr>
    </w:p>
    <w:p w14:paraId="38E34B8A" w14:textId="77777777" w:rsidR="00154B31" w:rsidRDefault="00154B31" w:rsidP="00FE7B34">
      <w:pPr>
        <w:spacing w:line="240" w:lineRule="auto"/>
        <w:rPr>
          <w:b/>
          <w:bCs/>
          <w:sz w:val="18"/>
          <w:szCs w:val="18"/>
        </w:rPr>
      </w:pPr>
    </w:p>
    <w:p w14:paraId="5F5023D7" w14:textId="77777777" w:rsidR="00154B31" w:rsidRDefault="00154B31" w:rsidP="00FE7B34">
      <w:pPr>
        <w:spacing w:line="240" w:lineRule="auto"/>
        <w:rPr>
          <w:b/>
          <w:bCs/>
          <w:sz w:val="18"/>
          <w:szCs w:val="18"/>
        </w:rPr>
      </w:pPr>
    </w:p>
    <w:p w14:paraId="4C5980BB" w14:textId="77777777" w:rsidR="00154B31" w:rsidRDefault="00154B31" w:rsidP="00FE7B34">
      <w:pPr>
        <w:spacing w:line="240" w:lineRule="auto"/>
        <w:rPr>
          <w:b/>
          <w:bCs/>
          <w:sz w:val="18"/>
          <w:szCs w:val="18"/>
        </w:rPr>
      </w:pPr>
    </w:p>
    <w:p w14:paraId="0E05D613" w14:textId="77777777" w:rsidR="00154B31" w:rsidRDefault="00154B31" w:rsidP="00FE7B34">
      <w:pPr>
        <w:spacing w:line="240" w:lineRule="auto"/>
        <w:rPr>
          <w:b/>
          <w:bCs/>
          <w:sz w:val="18"/>
          <w:szCs w:val="18"/>
        </w:rPr>
      </w:pPr>
    </w:p>
    <w:p w14:paraId="53CCF24A" w14:textId="2DCC7DF3" w:rsidR="00FE7B34" w:rsidRDefault="00FE7B34" w:rsidP="00FE7B34">
      <w:pPr>
        <w:spacing w:line="240" w:lineRule="auto"/>
        <w:rPr>
          <w:rFonts w:cstheme="minorHAnsi"/>
          <w:sz w:val="18"/>
          <w:szCs w:val="18"/>
        </w:rPr>
      </w:pPr>
      <w:r w:rsidRPr="0093194B">
        <w:rPr>
          <w:b/>
          <w:bCs/>
          <w:sz w:val="18"/>
          <w:szCs w:val="18"/>
        </w:rPr>
        <w:lastRenderedPageBreak/>
        <w:t>Informationsmodel</w:t>
      </w:r>
    </w:p>
    <w:p w14:paraId="1D00C5F1" w14:textId="77777777" w:rsidR="0068387C" w:rsidRDefault="00FE7B34" w:rsidP="0068387C">
      <w:pPr>
        <w:keepNext/>
        <w:spacing w:line="240" w:lineRule="auto"/>
      </w:pPr>
      <w:r>
        <w:rPr>
          <w:noProof/>
        </w:rPr>
        <w:drawing>
          <wp:inline distT="0" distB="0" distL="0" distR="0" wp14:anchorId="5709BC91" wp14:editId="5E42C3E9">
            <wp:extent cx="6120130" cy="5136515"/>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5136515"/>
                    </a:xfrm>
                    <a:prstGeom prst="rect">
                      <a:avLst/>
                    </a:prstGeom>
                  </pic:spPr>
                </pic:pic>
              </a:graphicData>
            </a:graphic>
          </wp:inline>
        </w:drawing>
      </w:r>
    </w:p>
    <w:p w14:paraId="7877D6D3" w14:textId="36C5B3E6" w:rsidR="00FE7B34" w:rsidRPr="0093194B" w:rsidRDefault="0068387C" w:rsidP="0068387C">
      <w:pPr>
        <w:pStyle w:val="Billedtekst"/>
        <w:jc w:val="center"/>
        <w:rPr>
          <w:b/>
        </w:rPr>
      </w:pPr>
      <w:r>
        <w:t xml:space="preserve">Figur </w:t>
      </w:r>
      <w:fldSimple w:instr=" SEQ Figur \* ARABIC ">
        <w:r w:rsidR="00245DFE">
          <w:rPr>
            <w:noProof/>
          </w:rPr>
          <w:t>6</w:t>
        </w:r>
      </w:fldSimple>
      <w:r>
        <w:t xml:space="preserve"> - Informationsmodel for byggeblokken Aktivitet</w:t>
      </w:r>
    </w:p>
    <w:p w14:paraId="2879439B" w14:textId="1137E86C" w:rsidR="00FE7B34" w:rsidRDefault="00FE7B34" w:rsidP="00FE7B34">
      <w:pPr>
        <w:spacing w:before="100" w:beforeAutospacing="1" w:after="100" w:afterAutospacing="1" w:line="240" w:lineRule="auto"/>
        <w:rPr>
          <w:rFonts w:cstheme="minorHAnsi"/>
          <w:b/>
          <w:bCs/>
          <w:sz w:val="18"/>
          <w:szCs w:val="18"/>
        </w:rPr>
      </w:pPr>
      <w:r w:rsidRPr="00D02526">
        <w:rPr>
          <w:rFonts w:cstheme="minorHAnsi"/>
          <w:b/>
          <w:bCs/>
          <w:sz w:val="18"/>
          <w:szCs w:val="18"/>
        </w:rPr>
        <w:t>Livscyklus/tilstandsmodel</w:t>
      </w:r>
    </w:p>
    <w:tbl>
      <w:tblPr>
        <w:tblStyle w:val="Tabel-Gitter"/>
        <w:tblW w:w="0" w:type="auto"/>
        <w:tblLook w:val="04A0" w:firstRow="1" w:lastRow="0" w:firstColumn="1" w:lastColumn="0" w:noHBand="0" w:noVBand="1"/>
      </w:tblPr>
      <w:tblGrid>
        <w:gridCol w:w="1980"/>
        <w:gridCol w:w="7648"/>
      </w:tblGrid>
      <w:tr w:rsidR="006E6D8D" w14:paraId="5871406E" w14:textId="77777777" w:rsidTr="006E6D8D">
        <w:tc>
          <w:tcPr>
            <w:tcW w:w="1980" w:type="dxa"/>
          </w:tcPr>
          <w:p w14:paraId="59E5E8E2" w14:textId="4DF8C9D5" w:rsidR="006E6D8D" w:rsidRPr="0056028D" w:rsidRDefault="006E6D8D" w:rsidP="00FE7B34">
            <w:pPr>
              <w:spacing w:before="100" w:beforeAutospacing="1" w:after="100" w:afterAutospacing="1"/>
              <w:rPr>
                <w:rFonts w:eastAsia="Times New Roman" w:cstheme="minorHAnsi"/>
                <w:b/>
                <w:bCs/>
                <w:sz w:val="20"/>
                <w:szCs w:val="20"/>
                <w:lang w:eastAsia="da-DK"/>
              </w:rPr>
            </w:pPr>
            <w:r w:rsidRPr="0056028D">
              <w:rPr>
                <w:rFonts w:eastAsia="Times New Roman" w:cstheme="minorHAnsi"/>
                <w:b/>
                <w:bCs/>
                <w:sz w:val="20"/>
                <w:szCs w:val="20"/>
                <w:lang w:eastAsia="da-DK"/>
              </w:rPr>
              <w:t xml:space="preserve">Tilstand </w:t>
            </w:r>
          </w:p>
        </w:tc>
        <w:tc>
          <w:tcPr>
            <w:tcW w:w="7648" w:type="dxa"/>
          </w:tcPr>
          <w:p w14:paraId="64241CC9" w14:textId="52A9D577" w:rsidR="006E6D8D" w:rsidRPr="0056028D" w:rsidRDefault="006E6D8D" w:rsidP="00FE7B34">
            <w:pPr>
              <w:spacing w:before="100" w:beforeAutospacing="1" w:after="100" w:afterAutospacing="1"/>
              <w:rPr>
                <w:rFonts w:eastAsia="Times New Roman" w:cstheme="minorHAnsi"/>
                <w:b/>
                <w:bCs/>
                <w:sz w:val="20"/>
                <w:szCs w:val="20"/>
                <w:lang w:eastAsia="da-DK"/>
              </w:rPr>
            </w:pPr>
            <w:r w:rsidRPr="0056028D">
              <w:rPr>
                <w:rFonts w:eastAsia="Times New Roman" w:cstheme="minorHAnsi"/>
                <w:b/>
                <w:bCs/>
                <w:sz w:val="20"/>
                <w:szCs w:val="20"/>
                <w:lang w:eastAsia="da-DK"/>
              </w:rPr>
              <w:t>Beskrivelse</w:t>
            </w:r>
          </w:p>
        </w:tc>
      </w:tr>
      <w:tr w:rsidR="006E6D8D" w14:paraId="64361E83" w14:textId="77777777" w:rsidTr="006E6D8D">
        <w:tc>
          <w:tcPr>
            <w:tcW w:w="1980" w:type="dxa"/>
          </w:tcPr>
          <w:p w14:paraId="0BC1AE01" w14:textId="5BA5B111"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Opstået</w:t>
            </w:r>
          </w:p>
        </w:tc>
        <w:tc>
          <w:tcPr>
            <w:tcW w:w="7648" w:type="dxa"/>
          </w:tcPr>
          <w:p w14:paraId="203D2160" w14:textId="14A21B28" w:rsidR="006E6D8D" w:rsidRDefault="006E6D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Ved oprettelse af en aktivitet påbegyndes aktivitetens livscyklus. Status 'opstået' er aktivitetens startstatus, og det er i denne status, at forhold omkring aktiviteten kan planlægges. I denne status er der ingen forhold omkring aktiviteten som er fastsatte.</w:t>
            </w:r>
          </w:p>
        </w:tc>
      </w:tr>
      <w:tr w:rsidR="006E6D8D" w14:paraId="20F29A93" w14:textId="77777777" w:rsidTr="006E6D8D">
        <w:tc>
          <w:tcPr>
            <w:tcW w:w="1980" w:type="dxa"/>
          </w:tcPr>
          <w:p w14:paraId="0B3D821A" w14:textId="5D63992D"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Planlagt</w:t>
            </w:r>
          </w:p>
        </w:tc>
        <w:tc>
          <w:tcPr>
            <w:tcW w:w="7648" w:type="dxa"/>
          </w:tcPr>
          <w:p w14:paraId="51B4D23F" w14:textId="3F28BA80"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I denne status er aktiviteten planlagt, hvilket indebærer, at en eller flere forhold omkring aktiviteten er fastlagt. F.eks. kan tidspunktet for at møde være planlagt, men lokationen kan blive planlagt på et senere tidspunkt. Denne tilstand kaldes ofte en aftale.</w:t>
            </w:r>
          </w:p>
        </w:tc>
      </w:tr>
      <w:tr w:rsidR="006E6D8D" w14:paraId="4DA9E30C" w14:textId="77777777" w:rsidTr="006E6D8D">
        <w:tc>
          <w:tcPr>
            <w:tcW w:w="1980" w:type="dxa"/>
          </w:tcPr>
          <w:p w14:paraId="1620AB28" w14:textId="73ACF9D2"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Annulleret/aflyst</w:t>
            </w:r>
          </w:p>
        </w:tc>
        <w:tc>
          <w:tcPr>
            <w:tcW w:w="7648" w:type="dxa"/>
          </w:tcPr>
          <w:p w14:paraId="7E52E862" w14:textId="5F285FBE"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En planlagt aktivitet kan annulleres eller aflyses. F.eks. hvis en eller flere af forholdene omkring aktiviteten ikke kan opfyldes.</w:t>
            </w:r>
          </w:p>
        </w:tc>
      </w:tr>
      <w:tr w:rsidR="006E6D8D" w14:paraId="55DC0E3D" w14:textId="77777777" w:rsidTr="006E6D8D">
        <w:tc>
          <w:tcPr>
            <w:tcW w:w="1980" w:type="dxa"/>
          </w:tcPr>
          <w:p w14:paraId="09782F7C" w14:textId="679420FE"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Under gennemførelse</w:t>
            </w:r>
          </w:p>
        </w:tc>
        <w:tc>
          <w:tcPr>
            <w:tcW w:w="7648" w:type="dxa"/>
          </w:tcPr>
          <w:p w14:paraId="62C25FA4" w14:textId="1AC7618B"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En aktivitet er igangværende fra det tidspunkt den er planlagt til det tidspunkt den er gennemført</w:t>
            </w:r>
            <w:r>
              <w:rPr>
                <w:rFonts w:eastAsia="Times New Roman" w:cstheme="minorHAnsi"/>
                <w:sz w:val="18"/>
                <w:szCs w:val="18"/>
                <w:lang w:eastAsia="da-DK"/>
              </w:rPr>
              <w:t>.</w:t>
            </w:r>
          </w:p>
        </w:tc>
      </w:tr>
      <w:tr w:rsidR="006E6D8D" w14:paraId="24223678" w14:textId="77777777" w:rsidTr="006E6D8D">
        <w:tc>
          <w:tcPr>
            <w:tcW w:w="1980" w:type="dxa"/>
          </w:tcPr>
          <w:p w14:paraId="761B1711" w14:textId="28A3D89F"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I bero</w:t>
            </w:r>
          </w:p>
        </w:tc>
        <w:tc>
          <w:tcPr>
            <w:tcW w:w="7648" w:type="dxa"/>
          </w:tcPr>
          <w:p w14:paraId="0850F060" w14:textId="37A954F9"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Giver mulighed for at sætte en aktivitet i bero. Aktiviteten er i denne status passiv og vedligeholdes ikke.</w:t>
            </w:r>
          </w:p>
        </w:tc>
      </w:tr>
      <w:tr w:rsidR="006E6D8D" w14:paraId="0697387D" w14:textId="77777777" w:rsidTr="006E6D8D">
        <w:tc>
          <w:tcPr>
            <w:tcW w:w="1980" w:type="dxa"/>
          </w:tcPr>
          <w:p w14:paraId="52AB5196" w14:textId="7B7C3731"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Gennemført</w:t>
            </w:r>
          </w:p>
        </w:tc>
        <w:tc>
          <w:tcPr>
            <w:tcW w:w="7648" w:type="dxa"/>
          </w:tcPr>
          <w:p w14:paraId="1165B9D7" w14:textId="2F12DFD1"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Aktiviteten er gennemført/afsluttet</w:t>
            </w:r>
          </w:p>
        </w:tc>
      </w:tr>
      <w:tr w:rsidR="006E6D8D" w14:paraId="57BBF40B" w14:textId="77777777" w:rsidTr="006E6D8D">
        <w:tc>
          <w:tcPr>
            <w:tcW w:w="1980" w:type="dxa"/>
          </w:tcPr>
          <w:p w14:paraId="235877D0" w14:textId="6C8FDC67" w:rsidR="006E6D8D" w:rsidRPr="0056028D" w:rsidRDefault="006E6D8D" w:rsidP="00FE7B34">
            <w:pPr>
              <w:spacing w:before="100" w:beforeAutospacing="1" w:after="100" w:afterAutospacing="1"/>
              <w:rPr>
                <w:rFonts w:eastAsia="Times New Roman" w:cstheme="minorHAnsi"/>
                <w:sz w:val="18"/>
                <w:szCs w:val="18"/>
                <w:lang w:eastAsia="da-DK"/>
              </w:rPr>
            </w:pPr>
            <w:r w:rsidRPr="0056028D">
              <w:rPr>
                <w:rFonts w:eastAsia="Times New Roman" w:cstheme="minorHAnsi"/>
                <w:sz w:val="18"/>
                <w:szCs w:val="18"/>
                <w:lang w:eastAsia="da-DK"/>
              </w:rPr>
              <w:t>Slettet</w:t>
            </w:r>
          </w:p>
        </w:tc>
        <w:tc>
          <w:tcPr>
            <w:tcW w:w="7648" w:type="dxa"/>
          </w:tcPr>
          <w:p w14:paraId="13F922E2" w14:textId="2BF76500" w:rsidR="006E6D8D" w:rsidRDefault="0056028D" w:rsidP="00FE7B34">
            <w:pPr>
              <w:spacing w:before="100" w:beforeAutospacing="1" w:after="100" w:afterAutospacing="1"/>
              <w:rPr>
                <w:rFonts w:eastAsia="Times New Roman" w:cstheme="minorHAnsi"/>
                <w:sz w:val="18"/>
                <w:szCs w:val="18"/>
                <w:lang w:eastAsia="da-DK"/>
              </w:rPr>
            </w:pPr>
            <w:r w:rsidRPr="00D02526">
              <w:rPr>
                <w:rFonts w:eastAsia="Times New Roman" w:cstheme="minorHAnsi"/>
                <w:sz w:val="18"/>
                <w:szCs w:val="18"/>
                <w:lang w:eastAsia="da-DK"/>
              </w:rPr>
              <w:t>Aktiviteten er logisk slettet (Afhængigt af fagområde bør der indtænkes en fysik sletning i henhold til sletningsbestemmelser)</w:t>
            </w:r>
          </w:p>
        </w:tc>
      </w:tr>
    </w:tbl>
    <w:p w14:paraId="19B489E0" w14:textId="77777777" w:rsidR="00FE7B34" w:rsidRPr="0093194B" w:rsidRDefault="00FE7B34" w:rsidP="00FE7B34">
      <w:pPr>
        <w:spacing w:line="240" w:lineRule="auto"/>
        <w:rPr>
          <w:b/>
          <w:sz w:val="18"/>
          <w:szCs w:val="18"/>
        </w:rPr>
      </w:pPr>
    </w:p>
    <w:p w14:paraId="374C1E7B" w14:textId="5846CB11" w:rsidR="00C14C94" w:rsidRPr="00C14C94" w:rsidRDefault="00FE7B34" w:rsidP="00C03840">
      <w:pPr>
        <w:pStyle w:val="Overskrift2"/>
      </w:pPr>
      <w:r w:rsidRPr="002715C1">
        <w:lastRenderedPageBreak/>
        <w:t xml:space="preserve">Hvordan </w:t>
      </w:r>
      <w:r w:rsidR="00C14C94">
        <w:t>Anvendes</w:t>
      </w:r>
      <w:r w:rsidRPr="002715C1">
        <w:t xml:space="preserve"> byggeblokken</w:t>
      </w:r>
    </w:p>
    <w:p w14:paraId="05BD10E1" w14:textId="2C19C3C3" w:rsidR="00154B31" w:rsidRPr="00154B31" w:rsidRDefault="00FE7B34" w:rsidP="00FE7B34">
      <w:pPr>
        <w:spacing w:line="240" w:lineRule="auto"/>
        <w:rPr>
          <w:b/>
          <w:sz w:val="18"/>
          <w:szCs w:val="18"/>
        </w:rPr>
      </w:pPr>
      <w:r w:rsidRPr="0093194B">
        <w:rPr>
          <w:b/>
          <w:sz w:val="18"/>
          <w:szCs w:val="18"/>
        </w:rPr>
        <w:t>Målgruppe:</w:t>
      </w:r>
      <w:r w:rsidR="00154B31">
        <w:rPr>
          <w:b/>
          <w:sz w:val="18"/>
          <w:szCs w:val="18"/>
        </w:rPr>
        <w:t xml:space="preserve"> </w:t>
      </w:r>
      <w:r w:rsidRPr="00D02526">
        <w:rPr>
          <w:sz w:val="18"/>
          <w:szCs w:val="18"/>
        </w:rPr>
        <w:t>Forretnings og It-arkitekter</w:t>
      </w:r>
    </w:p>
    <w:p w14:paraId="6451CC1B" w14:textId="2055C39B" w:rsidR="00FE7B34" w:rsidRPr="00D02526" w:rsidRDefault="00FE7B34" w:rsidP="00FE7B34">
      <w:pPr>
        <w:spacing w:line="240" w:lineRule="auto"/>
        <w:rPr>
          <w:b/>
          <w:sz w:val="18"/>
          <w:szCs w:val="18"/>
        </w:rPr>
      </w:pPr>
      <w:r w:rsidRPr="0093194B">
        <w:rPr>
          <w:b/>
          <w:sz w:val="18"/>
          <w:szCs w:val="18"/>
        </w:rPr>
        <w:t xml:space="preserve">Anvendelse og Anbefaling: </w:t>
      </w:r>
      <w:r w:rsidRPr="00D02526">
        <w:rPr>
          <w:sz w:val="18"/>
          <w:szCs w:val="18"/>
        </w:rPr>
        <w:t xml:space="preserve">For generel anvisning for anvendelse af en byggeblok se </w:t>
      </w:r>
      <w:hyperlink r:id="rId24" w:tooltip="Om Byggeblokke" w:history="1">
        <w:r w:rsidRPr="00D02526">
          <w:rPr>
            <w:rStyle w:val="Hyperlink"/>
            <w:sz w:val="18"/>
            <w:szCs w:val="18"/>
          </w:rPr>
          <w:t>Om Byggeblokke</w:t>
        </w:r>
      </w:hyperlink>
    </w:p>
    <w:p w14:paraId="31100DB6" w14:textId="3E948AAB" w:rsidR="00FE7B34" w:rsidRPr="00990D6E" w:rsidRDefault="00FE7B34" w:rsidP="00FE7B34">
      <w:pPr>
        <w:spacing w:line="240" w:lineRule="auto"/>
        <w:rPr>
          <w:b/>
          <w:sz w:val="18"/>
          <w:szCs w:val="18"/>
        </w:rPr>
      </w:pPr>
      <w:r w:rsidRPr="0093194B">
        <w:rPr>
          <w:b/>
          <w:sz w:val="18"/>
          <w:szCs w:val="18"/>
        </w:rPr>
        <w:t xml:space="preserve">Strategisk ophæng: </w:t>
      </w:r>
      <w:hyperlink r:id="rId25" w:tgtFrame="_blank" w:history="1">
        <w:r w:rsidRPr="00990D6E">
          <w:rPr>
            <w:rStyle w:val="Hyperlink"/>
            <w:sz w:val="18"/>
            <w:szCs w:val="18"/>
          </w:rPr>
          <w:t>Den fælleskommunale digitaliseringsstrategi 2016-2020</w:t>
        </w:r>
      </w:hyperlink>
      <w:r w:rsidRPr="00990D6E">
        <w:rPr>
          <w:sz w:val="18"/>
          <w:szCs w:val="18"/>
        </w:rPr>
        <w:t xml:space="preserve"> og den tilhørende handlingsplan, initiativ 7.1 Sammenhæng og genbrug med rammearkitekturen.</w:t>
      </w:r>
    </w:p>
    <w:p w14:paraId="7FBFFE9A" w14:textId="151189B9" w:rsidR="00FE7B34" w:rsidRPr="00154B31" w:rsidRDefault="00FE7B34" w:rsidP="00FE7B34">
      <w:pPr>
        <w:spacing w:line="240" w:lineRule="auto"/>
        <w:rPr>
          <w:rFonts w:cstheme="minorHAnsi"/>
          <w:sz w:val="18"/>
          <w:szCs w:val="18"/>
        </w:rPr>
      </w:pPr>
      <w:proofErr w:type="spellStart"/>
      <w:r w:rsidRPr="0093194B">
        <w:rPr>
          <w:b/>
          <w:sz w:val="18"/>
          <w:szCs w:val="18"/>
        </w:rPr>
        <w:t>Roadmap</w:t>
      </w:r>
      <w:proofErr w:type="spellEnd"/>
      <w:r w:rsidRPr="0093194B">
        <w:rPr>
          <w:b/>
          <w:sz w:val="18"/>
          <w:szCs w:val="18"/>
        </w:rPr>
        <w:t xml:space="preserve">/Plan: </w:t>
      </w:r>
      <w:r w:rsidRPr="00FC2138">
        <w:rPr>
          <w:rFonts w:cstheme="minorHAnsi"/>
          <w:sz w:val="18"/>
          <w:szCs w:val="18"/>
        </w:rPr>
        <w:t>Udviklingen af byggeblokken Aktivitet er en del af projekt 1, ’</w:t>
      </w:r>
      <w:proofErr w:type="spellStart"/>
      <w:r w:rsidRPr="00FC2138">
        <w:rPr>
          <w:rFonts w:cstheme="minorHAnsi"/>
          <w:sz w:val="18"/>
          <w:szCs w:val="18"/>
        </w:rPr>
        <w:t>Governance</w:t>
      </w:r>
      <w:proofErr w:type="spellEnd"/>
      <w:r w:rsidRPr="00FC2138">
        <w:rPr>
          <w:rFonts w:cstheme="minorHAnsi"/>
          <w:sz w:val="18"/>
          <w:szCs w:val="18"/>
        </w:rPr>
        <w:t xml:space="preserve">, mål og indhold’, under programmet Sammenhæng og genbrug med rammearkitekturen. I projektet indgår produktion af byggeblokkene </w:t>
      </w:r>
      <w:hyperlink r:id="rId26" w:tooltip="Tilstand" w:history="1">
        <w:r w:rsidRPr="00FC2138">
          <w:rPr>
            <w:rStyle w:val="Hyperlink"/>
            <w:rFonts w:cstheme="minorHAnsi"/>
            <w:sz w:val="18"/>
            <w:szCs w:val="18"/>
          </w:rPr>
          <w:t>Tilstand</w:t>
        </w:r>
      </w:hyperlink>
      <w:r w:rsidRPr="00FC2138">
        <w:rPr>
          <w:rFonts w:cstheme="minorHAnsi"/>
          <w:sz w:val="18"/>
          <w:szCs w:val="18"/>
        </w:rPr>
        <w:t xml:space="preserve">, </w:t>
      </w:r>
      <w:hyperlink r:id="rId27" w:tooltip="Indsats" w:history="1">
        <w:r w:rsidRPr="00FC2138">
          <w:rPr>
            <w:rStyle w:val="Hyperlink"/>
            <w:rFonts w:cstheme="minorHAnsi"/>
            <w:sz w:val="18"/>
            <w:szCs w:val="18"/>
          </w:rPr>
          <w:t>Indsats</w:t>
        </w:r>
      </w:hyperlink>
      <w:r w:rsidRPr="00FC2138">
        <w:rPr>
          <w:rFonts w:cstheme="minorHAnsi"/>
          <w:sz w:val="18"/>
          <w:szCs w:val="18"/>
        </w:rPr>
        <w:t xml:space="preserve"> og Aktivitet, hvor målet er at videreudvikle de tre byggeblokkene fra status 'Identificeret' til status 'Beskrevet'. Opdateringen af byggeblokkene er færdiggjort i Q2 2018. I arbejdet med at definere Tilstand, Indsats og Aktivitet er byggeblokken </w:t>
      </w:r>
      <w:hyperlink r:id="rId28" w:tooltip="Objekt" w:history="1">
        <w:r w:rsidRPr="00C53B4A">
          <w:rPr>
            <w:rStyle w:val="Hyperlink"/>
            <w:rFonts w:cstheme="minorHAnsi"/>
            <w:sz w:val="18"/>
            <w:szCs w:val="18"/>
          </w:rPr>
          <w:t>Objekt</w:t>
        </w:r>
      </w:hyperlink>
      <w:r w:rsidRPr="00FC2138">
        <w:rPr>
          <w:rFonts w:cstheme="minorHAnsi"/>
          <w:sz w:val="18"/>
          <w:szCs w:val="18"/>
        </w:rPr>
        <w:t xml:space="preserve"> identificeret og beskrevet og en Sammenhængsmodel for de fire byggeblokke udarbejdet (Se </w:t>
      </w:r>
      <w:hyperlink r:id="rId29" w:tooltip="Sammenhængsmodel for Aktivitet, Indsats og Tilstand" w:history="1">
        <w:r w:rsidRPr="00C53B4A">
          <w:rPr>
            <w:rStyle w:val="Hyperlink"/>
            <w:rFonts w:cstheme="minorHAnsi"/>
            <w:sz w:val="18"/>
            <w:szCs w:val="18"/>
          </w:rPr>
          <w:t>Sammenhængsmodel for Aktivitet, Indsats og Tilstand).</w:t>
        </w:r>
      </w:hyperlink>
    </w:p>
    <w:p w14:paraId="0397647E" w14:textId="69F5E434" w:rsidR="00FE7B34" w:rsidRPr="00E16C26" w:rsidRDefault="00FE7B34" w:rsidP="00FE7B34">
      <w:pPr>
        <w:spacing w:before="100" w:beforeAutospacing="1" w:after="100" w:afterAutospacing="1" w:line="240" w:lineRule="auto"/>
        <w:rPr>
          <w:rFonts w:eastAsia="Times New Roman" w:cstheme="minorHAnsi"/>
          <w:sz w:val="18"/>
          <w:szCs w:val="18"/>
          <w:lang w:eastAsia="da-DK"/>
        </w:rPr>
      </w:pPr>
      <w:r w:rsidRPr="00E16C26">
        <w:rPr>
          <w:rFonts w:eastAsia="Times New Roman" w:cstheme="minorHAnsi"/>
          <w:b/>
          <w:bCs/>
          <w:sz w:val="18"/>
          <w:szCs w:val="18"/>
          <w:lang w:eastAsia="da-DK"/>
        </w:rPr>
        <w:t>Projekter der har anvendt byggeblokken Aktivitet</w:t>
      </w:r>
    </w:p>
    <w:p w14:paraId="61F6E3B4" w14:textId="77777777" w:rsidR="00FE7B34" w:rsidRPr="00FC2138" w:rsidRDefault="00FE7B34" w:rsidP="00FE7B34">
      <w:pPr>
        <w:numPr>
          <w:ilvl w:val="0"/>
          <w:numId w:val="5"/>
        </w:numPr>
        <w:spacing w:before="100" w:beforeAutospacing="1" w:after="100" w:afterAutospacing="1" w:line="240" w:lineRule="auto"/>
        <w:rPr>
          <w:rFonts w:ascii="Times New Roman" w:eastAsia="Times New Roman" w:hAnsi="Times New Roman" w:cs="Times New Roman"/>
          <w:sz w:val="18"/>
          <w:szCs w:val="18"/>
          <w:lang w:eastAsia="da-DK"/>
        </w:rPr>
      </w:pPr>
      <w:r w:rsidRPr="00FC2138">
        <w:rPr>
          <w:rFonts w:ascii="Times New Roman" w:eastAsia="Times New Roman" w:hAnsi="Times New Roman" w:cs="Times New Roman"/>
          <w:sz w:val="18"/>
          <w:szCs w:val="18"/>
          <w:lang w:eastAsia="da-DK"/>
        </w:rPr>
        <w:t>Det fællesoffentlige strategiprojekt sammenhængende velfærdsforløb 3.1 spor 2 "</w:t>
      </w:r>
      <w:hyperlink r:id="rId30" w:tooltip="Sammenhængende borgerforløb for udsatte børn og unge" w:history="1">
        <w:r w:rsidRPr="00FC2138">
          <w:rPr>
            <w:rFonts w:ascii="Times New Roman" w:eastAsia="Times New Roman" w:hAnsi="Times New Roman" w:cs="Times New Roman"/>
            <w:color w:val="0000FF"/>
            <w:sz w:val="18"/>
            <w:szCs w:val="18"/>
            <w:u w:val="single"/>
            <w:lang w:eastAsia="da-DK"/>
          </w:rPr>
          <w:t>Sammenhængende borgerforløb for udsatte børn og unge</w:t>
        </w:r>
      </w:hyperlink>
      <w:r w:rsidRPr="00FC2138">
        <w:rPr>
          <w:rFonts w:ascii="Times New Roman" w:eastAsia="Times New Roman" w:hAnsi="Times New Roman" w:cs="Times New Roman"/>
          <w:sz w:val="18"/>
          <w:szCs w:val="18"/>
          <w:lang w:eastAsia="da-DK"/>
        </w:rPr>
        <w:t xml:space="preserve">". </w:t>
      </w:r>
    </w:p>
    <w:p w14:paraId="578A577E" w14:textId="77777777" w:rsidR="00FE7B34" w:rsidRPr="00FC2138" w:rsidRDefault="00C85C49" w:rsidP="00FE7B34">
      <w:pPr>
        <w:numPr>
          <w:ilvl w:val="0"/>
          <w:numId w:val="5"/>
        </w:numPr>
        <w:spacing w:before="100" w:beforeAutospacing="1" w:after="100" w:afterAutospacing="1" w:line="240" w:lineRule="auto"/>
        <w:rPr>
          <w:rFonts w:ascii="Times New Roman" w:eastAsia="Times New Roman" w:hAnsi="Times New Roman" w:cs="Times New Roman"/>
          <w:sz w:val="18"/>
          <w:szCs w:val="18"/>
          <w:lang w:eastAsia="da-DK"/>
        </w:rPr>
      </w:pPr>
      <w:hyperlink r:id="rId31" w:tgtFrame="_blank" w:history="1">
        <w:r w:rsidR="00FE7B34" w:rsidRPr="00FC2138">
          <w:rPr>
            <w:rFonts w:ascii="Times New Roman" w:eastAsia="Times New Roman" w:hAnsi="Times New Roman" w:cs="Times New Roman"/>
            <w:color w:val="0000FF"/>
            <w:sz w:val="18"/>
            <w:szCs w:val="18"/>
            <w:u w:val="single"/>
            <w:lang w:eastAsia="da-DK"/>
          </w:rPr>
          <w:t xml:space="preserve">Projekt </w:t>
        </w:r>
        <w:proofErr w:type="spellStart"/>
        <w:r w:rsidR="00FE7B34" w:rsidRPr="00FC2138">
          <w:rPr>
            <w:rFonts w:ascii="Times New Roman" w:eastAsia="Times New Roman" w:hAnsi="Times New Roman" w:cs="Times New Roman"/>
            <w:color w:val="0000FF"/>
            <w:sz w:val="18"/>
            <w:szCs w:val="18"/>
            <w:u w:val="single"/>
            <w:lang w:eastAsia="da-DK"/>
          </w:rPr>
          <w:t>VanDa</w:t>
        </w:r>
        <w:proofErr w:type="spellEnd"/>
      </w:hyperlink>
      <w:r w:rsidR="00FE7B34" w:rsidRPr="00FC2138">
        <w:rPr>
          <w:rFonts w:ascii="Times New Roman" w:eastAsia="Times New Roman" w:hAnsi="Times New Roman" w:cs="Times New Roman"/>
          <w:sz w:val="18"/>
          <w:szCs w:val="18"/>
          <w:lang w:eastAsia="da-DK"/>
        </w:rPr>
        <w:t xml:space="preserve"> - Initiativ 8.3 ”Kvalitet og deklaration af miljødata” under den fællesoffentlige digitaliseringsstrategi 2011-2015. </w:t>
      </w:r>
    </w:p>
    <w:p w14:paraId="714B5436" w14:textId="77777777" w:rsidR="00FE7B34" w:rsidRPr="00FC2138" w:rsidRDefault="00C85C49" w:rsidP="00FE7B34">
      <w:pPr>
        <w:numPr>
          <w:ilvl w:val="0"/>
          <w:numId w:val="5"/>
        </w:numPr>
        <w:spacing w:before="100" w:beforeAutospacing="1" w:after="100" w:afterAutospacing="1" w:line="240" w:lineRule="auto"/>
        <w:rPr>
          <w:rFonts w:ascii="Times New Roman" w:eastAsia="Times New Roman" w:hAnsi="Times New Roman" w:cs="Times New Roman"/>
          <w:sz w:val="18"/>
          <w:szCs w:val="18"/>
          <w:lang w:eastAsia="da-DK"/>
        </w:rPr>
      </w:pPr>
      <w:hyperlink r:id="rId32" w:tgtFrame="_blank" w:history="1">
        <w:r w:rsidR="00FE7B34" w:rsidRPr="00FC2138">
          <w:rPr>
            <w:rFonts w:ascii="Times New Roman" w:eastAsia="Times New Roman" w:hAnsi="Times New Roman" w:cs="Times New Roman"/>
            <w:color w:val="0000FF"/>
            <w:sz w:val="18"/>
            <w:szCs w:val="18"/>
            <w:u w:val="single"/>
            <w:lang w:eastAsia="da-DK"/>
          </w:rPr>
          <w:t>Offentlig digitalisering skal give gode vilkår for vækst. Initiativ 6.4 "Samlet it-arkitektur for affaldsdata"</w:t>
        </w:r>
      </w:hyperlink>
      <w:r w:rsidR="00FE7B34" w:rsidRPr="00FC2138">
        <w:rPr>
          <w:rFonts w:ascii="Times New Roman" w:eastAsia="Times New Roman" w:hAnsi="Times New Roman" w:cs="Times New Roman"/>
          <w:sz w:val="18"/>
          <w:szCs w:val="18"/>
          <w:lang w:eastAsia="da-DK"/>
        </w:rPr>
        <w:t xml:space="preserve"> </w:t>
      </w:r>
    </w:p>
    <w:p w14:paraId="71EA9AD8" w14:textId="77777777" w:rsidR="00FE7B34" w:rsidRPr="00E42B27" w:rsidRDefault="00C85C49" w:rsidP="00FE7B34">
      <w:pPr>
        <w:numPr>
          <w:ilvl w:val="0"/>
          <w:numId w:val="5"/>
        </w:numPr>
        <w:spacing w:before="100" w:beforeAutospacing="1" w:after="100" w:afterAutospacing="1" w:line="240" w:lineRule="auto"/>
        <w:rPr>
          <w:rFonts w:cstheme="minorHAnsi"/>
          <w:b/>
          <w:sz w:val="18"/>
          <w:szCs w:val="18"/>
        </w:rPr>
      </w:pPr>
      <w:hyperlink r:id="rId33" w:tgtFrame="_blank" w:history="1">
        <w:r w:rsidR="00FE7B34" w:rsidRPr="00E42B27">
          <w:rPr>
            <w:rFonts w:ascii="Times New Roman" w:eastAsia="Times New Roman" w:hAnsi="Times New Roman" w:cs="Times New Roman"/>
            <w:color w:val="0000FF"/>
            <w:sz w:val="18"/>
            <w:szCs w:val="18"/>
            <w:u w:val="single"/>
            <w:lang w:eastAsia="da-DK"/>
          </w:rPr>
          <w:t>Modning af services Tilstand, Indsats og Aktivitet</w:t>
        </w:r>
      </w:hyperlink>
      <w:r w:rsidR="00FE7B34" w:rsidRPr="00FC2138">
        <w:rPr>
          <w:rFonts w:ascii="Times New Roman" w:eastAsia="Times New Roman" w:hAnsi="Times New Roman" w:cs="Times New Roman"/>
          <w:sz w:val="18"/>
          <w:szCs w:val="18"/>
          <w:lang w:eastAsia="da-DK"/>
        </w:rPr>
        <w:t xml:space="preserve">: Projektet er et samarbejde mellem Hjørring Kommune og Aarhus Kommune, og har modtaget støtte fra Rammearkitekturpuljen 2017. De tre services er testet og modnet på hhv. arbejdsmarkedsområdet i Hjørring Kommune og hos </w:t>
      </w:r>
      <w:proofErr w:type="spellStart"/>
      <w:r w:rsidR="00FE7B34" w:rsidRPr="00FC2138">
        <w:rPr>
          <w:rFonts w:ascii="Times New Roman" w:eastAsia="Times New Roman" w:hAnsi="Times New Roman" w:cs="Times New Roman"/>
          <w:sz w:val="18"/>
          <w:szCs w:val="18"/>
          <w:lang w:eastAsia="da-DK"/>
        </w:rPr>
        <w:t>AffaldVarme</w:t>
      </w:r>
      <w:proofErr w:type="spellEnd"/>
      <w:r w:rsidR="00FE7B34" w:rsidRPr="00FC2138">
        <w:rPr>
          <w:rFonts w:ascii="Times New Roman" w:eastAsia="Times New Roman" w:hAnsi="Times New Roman" w:cs="Times New Roman"/>
          <w:sz w:val="18"/>
          <w:szCs w:val="18"/>
          <w:lang w:eastAsia="da-DK"/>
        </w:rPr>
        <w:t xml:space="preserve"> under Aarhus Kommunens teknik- og miljøområde. Efter endt test og modningsperiode skal services genbruges andre steder i organisationerne samt i andre kommuner, stat og privat sektor. Som led i test og modningsfasen frigives de tre services som open source-komponenter som en del af den eksisterende </w:t>
      </w:r>
      <w:proofErr w:type="spellStart"/>
      <w:r w:rsidR="00FE7B34" w:rsidRPr="00FC2138">
        <w:rPr>
          <w:rFonts w:ascii="Times New Roman" w:eastAsia="Times New Roman" w:hAnsi="Times New Roman" w:cs="Times New Roman"/>
          <w:sz w:val="18"/>
          <w:szCs w:val="18"/>
          <w:lang w:eastAsia="da-DK"/>
        </w:rPr>
        <w:t>LoRa</w:t>
      </w:r>
      <w:proofErr w:type="spellEnd"/>
      <w:r w:rsidR="00FE7B34" w:rsidRPr="00FC2138">
        <w:rPr>
          <w:rFonts w:ascii="Times New Roman" w:eastAsia="Times New Roman" w:hAnsi="Times New Roman" w:cs="Times New Roman"/>
          <w:sz w:val="18"/>
          <w:szCs w:val="18"/>
          <w:lang w:eastAsia="da-DK"/>
        </w:rPr>
        <w:t xml:space="preserve"> arkitektur. De tre services er udviklet i samarbejde med Kommuneproces, </w:t>
      </w:r>
      <w:proofErr w:type="spellStart"/>
      <w:r w:rsidR="00FE7B34" w:rsidRPr="00FC2138">
        <w:rPr>
          <w:rFonts w:ascii="Times New Roman" w:eastAsia="Times New Roman" w:hAnsi="Times New Roman" w:cs="Times New Roman"/>
          <w:sz w:val="18"/>
          <w:szCs w:val="18"/>
          <w:lang w:eastAsia="da-DK"/>
        </w:rPr>
        <w:t>KIAtec</w:t>
      </w:r>
      <w:proofErr w:type="spellEnd"/>
      <w:r w:rsidR="00FE7B34" w:rsidRPr="00FC2138">
        <w:rPr>
          <w:rFonts w:ascii="Times New Roman" w:eastAsia="Times New Roman" w:hAnsi="Times New Roman" w:cs="Times New Roman"/>
          <w:sz w:val="18"/>
          <w:szCs w:val="18"/>
          <w:lang w:eastAsia="da-DK"/>
        </w:rPr>
        <w:t xml:space="preserve"> og Magenta APS. Læs mere om erfaringer fra projektet her </w:t>
      </w:r>
      <w:hyperlink r:id="rId34" w:tooltip="Samme byggeblokke forskellige systemer - Erfaringer fra Hjørring- og Aarhus Kommune" w:history="1">
        <w:r w:rsidR="00FE7B34" w:rsidRPr="00E42B27">
          <w:rPr>
            <w:rFonts w:ascii="Times New Roman" w:eastAsia="Times New Roman" w:hAnsi="Times New Roman" w:cs="Times New Roman"/>
            <w:color w:val="0000FF"/>
            <w:sz w:val="18"/>
            <w:szCs w:val="18"/>
            <w:u w:val="single"/>
            <w:lang w:eastAsia="da-DK"/>
          </w:rPr>
          <w:t>Samme byggeblokke forskellige systemer - Erfaringer fra Hjørring- og Aarhus Kommune</w:t>
        </w:r>
      </w:hyperlink>
      <w:r w:rsidR="00FE7B34" w:rsidRPr="00FC2138">
        <w:rPr>
          <w:rFonts w:ascii="Times New Roman" w:eastAsia="Times New Roman" w:hAnsi="Times New Roman" w:cs="Times New Roman"/>
          <w:sz w:val="18"/>
          <w:szCs w:val="18"/>
          <w:lang w:eastAsia="da-DK"/>
        </w:rPr>
        <w:t xml:space="preserve"> </w:t>
      </w:r>
    </w:p>
    <w:p w14:paraId="50433ACB" w14:textId="1940950E" w:rsidR="00FE7B34" w:rsidRDefault="00FE7B34" w:rsidP="00FE7B34">
      <w:pPr>
        <w:spacing w:line="240" w:lineRule="auto"/>
        <w:rPr>
          <w:b/>
          <w:sz w:val="18"/>
          <w:szCs w:val="18"/>
        </w:rPr>
      </w:pPr>
      <w:r w:rsidRPr="0093194B">
        <w:rPr>
          <w:b/>
          <w:sz w:val="18"/>
          <w:szCs w:val="18"/>
        </w:rPr>
        <w:t>Oversigt over implementeringer af byggeblok</w:t>
      </w:r>
    </w:p>
    <w:p w14:paraId="3E334DFF" w14:textId="5CDD2E3C" w:rsidR="00FE7B34" w:rsidRPr="00154B31" w:rsidRDefault="00C85C49" w:rsidP="00FE7B34">
      <w:pPr>
        <w:pStyle w:val="Listeafsnit"/>
        <w:numPr>
          <w:ilvl w:val="0"/>
          <w:numId w:val="6"/>
        </w:numPr>
        <w:spacing w:line="240" w:lineRule="auto"/>
        <w:rPr>
          <w:b/>
          <w:sz w:val="18"/>
          <w:szCs w:val="18"/>
        </w:rPr>
      </w:pPr>
      <w:hyperlink r:id="rId35" w:tgtFrame="_blank" w:history="1">
        <w:r w:rsidR="00FE7B34" w:rsidRPr="00E42B27">
          <w:rPr>
            <w:rStyle w:val="Hyperlink"/>
            <w:sz w:val="18"/>
            <w:szCs w:val="18"/>
          </w:rPr>
          <w:t xml:space="preserve">Projekt </w:t>
        </w:r>
        <w:proofErr w:type="spellStart"/>
        <w:r w:rsidR="00FE7B34" w:rsidRPr="00E42B27">
          <w:rPr>
            <w:rStyle w:val="Hyperlink"/>
            <w:sz w:val="18"/>
            <w:szCs w:val="18"/>
          </w:rPr>
          <w:t>VanDa</w:t>
        </w:r>
        <w:proofErr w:type="spellEnd"/>
      </w:hyperlink>
      <w:r w:rsidR="00FE7B34" w:rsidRPr="00E42B27">
        <w:rPr>
          <w:sz w:val="18"/>
          <w:szCs w:val="18"/>
        </w:rPr>
        <w:t xml:space="preserve"> - Initiativ 8.3 ”Kvalitet og deklaration af miljødata” under den fællesoffentlige digitaliseringsstrategi 2011-2015, er undervejs i arbejdet med at implementerer flere fælleskommunale byggeblokke, herunder aktivitet.</w:t>
      </w:r>
    </w:p>
    <w:p w14:paraId="79EBE5FC" w14:textId="77777777" w:rsidR="00C03840" w:rsidRDefault="00FE7B34" w:rsidP="00C03840">
      <w:pPr>
        <w:pStyle w:val="Overskrift2"/>
      </w:pPr>
      <w:r w:rsidRPr="00C03840">
        <w:t>Sammenhæng til andre byggeblokke</w:t>
      </w:r>
    </w:p>
    <w:p w14:paraId="3C150794" w14:textId="17CEF724" w:rsidR="00FE7B34" w:rsidRPr="00C03840" w:rsidRDefault="00FE7B34" w:rsidP="00C03840">
      <w:pPr>
        <w:rPr>
          <w:rFonts w:eastAsiaTheme="majorEastAsia" w:cstheme="majorBidi"/>
          <w:sz w:val="18"/>
          <w:szCs w:val="18"/>
        </w:rPr>
      </w:pPr>
      <w:r w:rsidRPr="00C03840">
        <w:rPr>
          <w:sz w:val="18"/>
          <w:szCs w:val="18"/>
          <w:lang w:eastAsia="da-DK"/>
        </w:rPr>
        <w:t xml:space="preserve">Byggeblokken Aktivitet har relationer til andre fælleskommunale byggeblokke, som er centrale i forhold til at beskrive forholdene ved en eller flere specifikke aktiviteter. Beskrivelser af disse "eksterne" byggeblokke er ikke en del af beskrivelsen af byggeblokken Aktivitet. </w:t>
      </w:r>
    </w:p>
    <w:p w14:paraId="0DD07AEE" w14:textId="5DA2FEB8" w:rsidR="00FE7B34" w:rsidRPr="00B52287" w:rsidRDefault="00FE7B34" w:rsidP="00FE7B34">
      <w:pPr>
        <w:spacing w:before="100" w:beforeAutospacing="1" w:after="100" w:afterAutospacing="1" w:line="240" w:lineRule="auto"/>
        <w:rPr>
          <w:rFonts w:eastAsia="Times New Roman" w:cstheme="minorHAnsi"/>
          <w:sz w:val="18"/>
          <w:szCs w:val="18"/>
          <w:lang w:eastAsia="da-DK"/>
        </w:rPr>
      </w:pPr>
      <w:r w:rsidRPr="00B52287">
        <w:rPr>
          <w:rFonts w:eastAsia="Times New Roman" w:cstheme="minorHAnsi"/>
          <w:b/>
          <w:bCs/>
          <w:sz w:val="18"/>
          <w:szCs w:val="18"/>
          <w:lang w:eastAsia="da-DK"/>
        </w:rPr>
        <w:t>Liste med byggeblokke som denne byggeblok har en relation til</w:t>
      </w:r>
      <w:r w:rsidRPr="00B52287">
        <w:rPr>
          <w:rFonts w:eastAsia="Times New Roman" w:cstheme="minorHAnsi"/>
          <w:sz w:val="18"/>
          <w:szCs w:val="18"/>
          <w:lang w:eastAsia="da-DK"/>
        </w:rPr>
        <w:t xml:space="preserve"> </w:t>
      </w:r>
    </w:p>
    <w:p w14:paraId="1208BEDA" w14:textId="702409B6"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36" w:tooltip="Organisation" w:history="1">
        <w:r w:rsidR="00FE7B34" w:rsidRPr="00B52287">
          <w:rPr>
            <w:rFonts w:eastAsia="Times New Roman" w:cstheme="minorHAnsi"/>
            <w:color w:val="0000FF"/>
            <w:sz w:val="18"/>
            <w:szCs w:val="18"/>
            <w:u w:val="single"/>
            <w:lang w:eastAsia="da-DK"/>
          </w:rPr>
          <w:t>Organisation</w:t>
        </w:r>
      </w:hyperlink>
      <w:r w:rsidR="00FE7B34" w:rsidRPr="00B52287">
        <w:rPr>
          <w:rFonts w:eastAsia="Times New Roman" w:cstheme="minorHAnsi"/>
          <w:sz w:val="18"/>
          <w:szCs w:val="18"/>
          <w:lang w:eastAsia="da-DK"/>
        </w:rPr>
        <w:t xml:space="preserve"> - Ansvarlige og deltagende aktører </w:t>
      </w:r>
    </w:p>
    <w:p w14:paraId="748E621F" w14:textId="6D29DBF6"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37" w:tooltip="Klassifikation" w:history="1">
        <w:r w:rsidR="00FE7B34" w:rsidRPr="00B52287">
          <w:rPr>
            <w:rFonts w:eastAsia="Times New Roman" w:cstheme="minorHAnsi"/>
            <w:color w:val="0000FF"/>
            <w:sz w:val="18"/>
            <w:szCs w:val="18"/>
            <w:u w:val="single"/>
            <w:lang w:eastAsia="da-DK"/>
          </w:rPr>
          <w:t>Klassifikation</w:t>
        </w:r>
      </w:hyperlink>
      <w:r w:rsidR="00FE7B34" w:rsidRPr="00B52287">
        <w:rPr>
          <w:rFonts w:eastAsia="Times New Roman" w:cstheme="minorHAnsi"/>
          <w:sz w:val="18"/>
          <w:szCs w:val="18"/>
          <w:lang w:eastAsia="da-DK"/>
        </w:rPr>
        <w:t xml:space="preserve"> - Typen af aktivitet </w:t>
      </w:r>
    </w:p>
    <w:p w14:paraId="1557308E" w14:textId="77777777"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38" w:tooltip="Facilitet" w:history="1">
        <w:r w:rsidR="00FE7B34" w:rsidRPr="00B52287">
          <w:rPr>
            <w:rFonts w:eastAsia="Times New Roman" w:cstheme="minorHAnsi"/>
            <w:color w:val="0000FF"/>
            <w:sz w:val="18"/>
            <w:szCs w:val="18"/>
            <w:u w:val="single"/>
            <w:lang w:eastAsia="da-DK"/>
          </w:rPr>
          <w:t>Facilitet</w:t>
        </w:r>
      </w:hyperlink>
      <w:r w:rsidR="00FE7B34" w:rsidRPr="00B52287">
        <w:rPr>
          <w:rFonts w:eastAsia="Times New Roman" w:cstheme="minorHAnsi"/>
          <w:sz w:val="18"/>
          <w:szCs w:val="18"/>
          <w:lang w:eastAsia="da-DK"/>
        </w:rPr>
        <w:t xml:space="preserve"> - Det udstyr aktiviteten benytter </w:t>
      </w:r>
    </w:p>
    <w:p w14:paraId="4CEE83A3" w14:textId="77CE2D3F"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39" w:tooltip="Adresse" w:history="1">
        <w:r w:rsidR="00FE7B34" w:rsidRPr="00703C1E">
          <w:rPr>
            <w:rStyle w:val="Hyperlink"/>
            <w:rFonts w:eastAsia="Times New Roman" w:cstheme="minorHAnsi"/>
            <w:sz w:val="18"/>
            <w:szCs w:val="18"/>
            <w:lang w:eastAsia="da-DK"/>
          </w:rPr>
          <w:t>Adresse</w:t>
        </w:r>
      </w:hyperlink>
      <w:r w:rsidR="00FE7B34" w:rsidRPr="00B52287">
        <w:rPr>
          <w:rFonts w:eastAsia="Times New Roman" w:cstheme="minorHAnsi"/>
          <w:sz w:val="18"/>
          <w:szCs w:val="18"/>
          <w:lang w:eastAsia="da-DK"/>
        </w:rPr>
        <w:t xml:space="preserve"> - Adresse hvor aktiviteten udføres </w:t>
      </w:r>
    </w:p>
    <w:p w14:paraId="753CEC10" w14:textId="22065042"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0" w:tooltip="Lokation" w:history="1">
        <w:r w:rsidR="00FE7B34" w:rsidRPr="00B52287">
          <w:rPr>
            <w:rFonts w:eastAsia="Times New Roman" w:cstheme="minorHAnsi"/>
            <w:color w:val="0000FF"/>
            <w:sz w:val="18"/>
            <w:szCs w:val="18"/>
            <w:u w:val="single"/>
            <w:lang w:eastAsia="da-DK"/>
          </w:rPr>
          <w:t>Lokation</w:t>
        </w:r>
      </w:hyperlink>
      <w:r w:rsidR="00FE7B34" w:rsidRPr="00B52287">
        <w:rPr>
          <w:rFonts w:eastAsia="Times New Roman" w:cstheme="minorHAnsi"/>
          <w:sz w:val="18"/>
          <w:szCs w:val="18"/>
          <w:lang w:eastAsia="da-DK"/>
        </w:rPr>
        <w:t xml:space="preserve"> - Placering hvor aktiviteten udføres </w:t>
      </w:r>
    </w:p>
    <w:p w14:paraId="3D391893" w14:textId="0932C9E8"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1" w:tooltip="Aktør" w:history="1">
        <w:r w:rsidR="00FE7B34" w:rsidRPr="00A57C59">
          <w:rPr>
            <w:rStyle w:val="Hyperlink"/>
            <w:rFonts w:eastAsia="Times New Roman" w:cstheme="minorHAnsi"/>
            <w:sz w:val="18"/>
            <w:szCs w:val="18"/>
            <w:lang w:eastAsia="da-DK"/>
          </w:rPr>
          <w:t>Aktør</w:t>
        </w:r>
      </w:hyperlink>
      <w:r w:rsidR="00FE7B34" w:rsidRPr="00B52287">
        <w:rPr>
          <w:rFonts w:eastAsia="Times New Roman" w:cstheme="minorHAnsi"/>
          <w:sz w:val="18"/>
          <w:szCs w:val="18"/>
          <w:lang w:eastAsia="da-DK"/>
        </w:rPr>
        <w:t xml:space="preserve"> – En aktør kan have et eller flere roller i forhold til en aktivitet. Aktør er en speciel type af aktivitetsaktør </w:t>
      </w:r>
    </w:p>
    <w:p w14:paraId="5270957F" w14:textId="5747992F"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2" w:tooltip="Virksomhed" w:history="1">
        <w:r w:rsidR="00FE7B34" w:rsidRPr="00B52287">
          <w:rPr>
            <w:rFonts w:eastAsia="Times New Roman" w:cstheme="minorHAnsi"/>
            <w:color w:val="0000FF"/>
            <w:sz w:val="18"/>
            <w:szCs w:val="18"/>
            <w:u w:val="single"/>
            <w:lang w:eastAsia="da-DK"/>
          </w:rPr>
          <w:t>Virksomhed</w:t>
        </w:r>
      </w:hyperlink>
      <w:r w:rsidR="00FE7B34" w:rsidRPr="00B52287">
        <w:rPr>
          <w:rFonts w:eastAsia="Times New Roman" w:cstheme="minorHAnsi"/>
          <w:sz w:val="18"/>
          <w:szCs w:val="18"/>
          <w:lang w:eastAsia="da-DK"/>
        </w:rPr>
        <w:t xml:space="preserve"> - En virksomhed kan have et eller flere roller i forhold til en aktivitet </w:t>
      </w:r>
    </w:p>
    <w:p w14:paraId="4423F7A9" w14:textId="146AA807"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3" w:tooltip="Person" w:history="1">
        <w:r w:rsidR="00FE7B34" w:rsidRPr="00B52287">
          <w:rPr>
            <w:rFonts w:eastAsia="Times New Roman" w:cstheme="minorHAnsi"/>
            <w:color w:val="0000FF"/>
            <w:sz w:val="18"/>
            <w:szCs w:val="18"/>
            <w:u w:val="single"/>
            <w:lang w:eastAsia="da-DK"/>
          </w:rPr>
          <w:t>Person</w:t>
        </w:r>
      </w:hyperlink>
      <w:r w:rsidR="00FE7B34" w:rsidRPr="00B52287">
        <w:rPr>
          <w:rFonts w:eastAsia="Times New Roman" w:cstheme="minorHAnsi"/>
          <w:sz w:val="18"/>
          <w:szCs w:val="18"/>
          <w:lang w:eastAsia="da-DK"/>
        </w:rPr>
        <w:t xml:space="preserve"> – En person kan have et eller flere roller i forhold til en aktivitet. Person er en speciel type af aktivitetsaktør </w:t>
      </w:r>
    </w:p>
    <w:p w14:paraId="32E0F605" w14:textId="589BDD24"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4" w:tooltip="Dokument" w:history="1">
        <w:r w:rsidR="00FE7B34" w:rsidRPr="00B52287">
          <w:rPr>
            <w:rFonts w:eastAsia="Times New Roman" w:cstheme="minorHAnsi"/>
            <w:color w:val="0000FF"/>
            <w:sz w:val="18"/>
            <w:szCs w:val="18"/>
            <w:u w:val="single"/>
            <w:lang w:eastAsia="da-DK"/>
          </w:rPr>
          <w:t>Dokument</w:t>
        </w:r>
      </w:hyperlink>
      <w:r w:rsidR="00FE7B34" w:rsidRPr="00B52287">
        <w:rPr>
          <w:rFonts w:eastAsia="Times New Roman" w:cstheme="minorHAnsi"/>
          <w:sz w:val="18"/>
          <w:szCs w:val="18"/>
          <w:lang w:eastAsia="da-DK"/>
        </w:rPr>
        <w:t xml:space="preserve"> – Dokumentation/anvisning for aktiviteten </w:t>
      </w:r>
    </w:p>
    <w:p w14:paraId="7B4AFFAB" w14:textId="3D683282"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5" w:tooltip="Objekt" w:history="1">
        <w:r w:rsidR="00FE7B34" w:rsidRPr="00A57C59">
          <w:rPr>
            <w:rStyle w:val="Hyperlink"/>
            <w:rFonts w:eastAsia="Times New Roman" w:cstheme="minorHAnsi"/>
            <w:sz w:val="18"/>
            <w:szCs w:val="18"/>
            <w:lang w:eastAsia="da-DK"/>
          </w:rPr>
          <w:t>Objekt</w:t>
        </w:r>
      </w:hyperlink>
      <w:r w:rsidR="00FE7B34" w:rsidRPr="00B52287">
        <w:rPr>
          <w:rFonts w:eastAsia="Times New Roman" w:cstheme="minorHAnsi"/>
          <w:sz w:val="18"/>
          <w:szCs w:val="18"/>
          <w:lang w:eastAsia="da-DK"/>
        </w:rPr>
        <w:t xml:space="preserve"> – En aktivitet kan omhandle/frembringe et objekt </w:t>
      </w:r>
    </w:p>
    <w:p w14:paraId="073F4BDE" w14:textId="062EACAE" w:rsidR="00FE7B34" w:rsidRPr="00B52287" w:rsidRDefault="00C85C49" w:rsidP="00FE7B34">
      <w:pPr>
        <w:numPr>
          <w:ilvl w:val="0"/>
          <w:numId w:val="7"/>
        </w:numPr>
        <w:spacing w:before="100" w:beforeAutospacing="1" w:after="100" w:afterAutospacing="1" w:line="240" w:lineRule="auto"/>
        <w:rPr>
          <w:rFonts w:eastAsia="Times New Roman" w:cstheme="minorHAnsi"/>
          <w:sz w:val="18"/>
          <w:szCs w:val="18"/>
          <w:lang w:eastAsia="da-DK"/>
        </w:rPr>
      </w:pPr>
      <w:hyperlink r:id="rId46" w:tooltip="Sag" w:history="1">
        <w:r w:rsidR="00FE7B34" w:rsidRPr="00A57C59">
          <w:rPr>
            <w:rStyle w:val="Hyperlink"/>
            <w:rFonts w:eastAsia="Times New Roman" w:cstheme="minorHAnsi"/>
            <w:sz w:val="18"/>
            <w:szCs w:val="18"/>
            <w:lang w:eastAsia="da-DK"/>
          </w:rPr>
          <w:t>Sag</w:t>
        </w:r>
      </w:hyperlink>
      <w:r w:rsidR="00FE7B34" w:rsidRPr="00B52287">
        <w:rPr>
          <w:rFonts w:eastAsia="Times New Roman" w:cstheme="minorHAnsi"/>
          <w:sz w:val="18"/>
          <w:szCs w:val="18"/>
          <w:lang w:eastAsia="da-DK"/>
        </w:rPr>
        <w:t xml:space="preserve"> - Aktiviteter kan indgå i et sagsforløb </w:t>
      </w:r>
    </w:p>
    <w:p w14:paraId="0674B71D" w14:textId="77777777" w:rsidR="00C03840" w:rsidRDefault="00C03840" w:rsidP="00FE7B34">
      <w:pPr>
        <w:spacing w:before="100" w:beforeAutospacing="1" w:after="100" w:afterAutospacing="1" w:line="240" w:lineRule="auto"/>
        <w:rPr>
          <w:rFonts w:eastAsia="Times New Roman" w:cstheme="minorHAnsi"/>
          <w:b/>
          <w:bCs/>
          <w:sz w:val="18"/>
          <w:szCs w:val="18"/>
          <w:lang w:eastAsia="da-DK"/>
        </w:rPr>
      </w:pPr>
    </w:p>
    <w:p w14:paraId="6CACC2BC" w14:textId="77777777" w:rsidR="00F95035" w:rsidRDefault="00F95035" w:rsidP="00FE7B34">
      <w:pPr>
        <w:spacing w:before="100" w:beforeAutospacing="1" w:after="100" w:afterAutospacing="1" w:line="240" w:lineRule="auto"/>
        <w:rPr>
          <w:rFonts w:eastAsia="Times New Roman" w:cstheme="minorHAnsi"/>
          <w:b/>
          <w:bCs/>
          <w:sz w:val="18"/>
          <w:szCs w:val="18"/>
          <w:lang w:eastAsia="da-DK"/>
        </w:rPr>
      </w:pPr>
    </w:p>
    <w:p w14:paraId="224E4A28" w14:textId="3900BF04" w:rsidR="00FE7B34" w:rsidRPr="00B52287" w:rsidRDefault="00FE7B34" w:rsidP="00FE7B34">
      <w:pPr>
        <w:spacing w:before="100" w:beforeAutospacing="1" w:after="100" w:afterAutospacing="1" w:line="240" w:lineRule="auto"/>
        <w:rPr>
          <w:rFonts w:eastAsia="Times New Roman" w:cstheme="minorHAnsi"/>
          <w:sz w:val="18"/>
          <w:szCs w:val="18"/>
          <w:lang w:eastAsia="da-DK"/>
        </w:rPr>
      </w:pPr>
      <w:r w:rsidRPr="00B52287">
        <w:rPr>
          <w:rFonts w:eastAsia="Times New Roman" w:cstheme="minorHAnsi"/>
          <w:b/>
          <w:bCs/>
          <w:sz w:val="18"/>
          <w:szCs w:val="18"/>
          <w:lang w:eastAsia="da-DK"/>
        </w:rPr>
        <w:lastRenderedPageBreak/>
        <w:t>Beskrivelse af sammenhængen mellem byggeblokkene Tilstand, Indsats og Aktivitet</w:t>
      </w:r>
    </w:p>
    <w:p w14:paraId="307FB773" w14:textId="77777777" w:rsidR="00FE7B34" w:rsidRPr="00B52287" w:rsidRDefault="00FE7B34" w:rsidP="00FE7B34">
      <w:pPr>
        <w:spacing w:before="100" w:beforeAutospacing="1" w:after="100" w:afterAutospacing="1" w:line="240" w:lineRule="auto"/>
        <w:rPr>
          <w:rFonts w:eastAsia="Times New Roman" w:cstheme="minorHAnsi"/>
          <w:sz w:val="18"/>
          <w:szCs w:val="18"/>
          <w:lang w:eastAsia="da-DK"/>
        </w:rPr>
      </w:pPr>
      <w:r w:rsidRPr="00B52287">
        <w:rPr>
          <w:rFonts w:eastAsia="Times New Roman" w:cstheme="minorHAnsi"/>
          <w:sz w:val="18"/>
          <w:szCs w:val="18"/>
          <w:lang w:eastAsia="da-DK"/>
        </w:rPr>
        <w:t xml:space="preserve">En beskrivelse af sammenhængen mellem byggeblokkene </w:t>
      </w:r>
      <w:hyperlink r:id="rId47" w:tooltip="Tilstand" w:history="1">
        <w:r w:rsidRPr="00B52287">
          <w:rPr>
            <w:rFonts w:eastAsia="Times New Roman" w:cstheme="minorHAnsi"/>
            <w:color w:val="0000FF"/>
            <w:sz w:val="18"/>
            <w:szCs w:val="18"/>
            <w:u w:val="single"/>
            <w:lang w:eastAsia="da-DK"/>
          </w:rPr>
          <w:t>Tilstand</w:t>
        </w:r>
      </w:hyperlink>
      <w:r w:rsidRPr="00B52287">
        <w:rPr>
          <w:rFonts w:eastAsia="Times New Roman" w:cstheme="minorHAnsi"/>
          <w:sz w:val="18"/>
          <w:szCs w:val="18"/>
          <w:lang w:eastAsia="da-DK"/>
        </w:rPr>
        <w:t xml:space="preserve">, </w:t>
      </w:r>
      <w:hyperlink r:id="rId48" w:tooltip="Indsats" w:history="1">
        <w:r w:rsidRPr="00B52287">
          <w:rPr>
            <w:rFonts w:eastAsia="Times New Roman" w:cstheme="minorHAnsi"/>
            <w:color w:val="0000FF"/>
            <w:sz w:val="18"/>
            <w:szCs w:val="18"/>
            <w:u w:val="single"/>
            <w:lang w:eastAsia="da-DK"/>
          </w:rPr>
          <w:t>Indsats</w:t>
        </w:r>
      </w:hyperlink>
      <w:r w:rsidRPr="00B52287">
        <w:rPr>
          <w:rFonts w:eastAsia="Times New Roman" w:cstheme="minorHAnsi"/>
          <w:sz w:val="18"/>
          <w:szCs w:val="18"/>
          <w:lang w:eastAsia="da-DK"/>
        </w:rPr>
        <w:t xml:space="preserve">, og Aktivitet har en separat sektion (Se </w:t>
      </w:r>
      <w:hyperlink r:id="rId49" w:tooltip="Sammenhængsmodel for Aktivitet, Indsats og Tilstand" w:history="1">
        <w:r w:rsidRPr="00B52287">
          <w:rPr>
            <w:rFonts w:eastAsia="Times New Roman" w:cstheme="minorHAnsi"/>
            <w:color w:val="0000FF"/>
            <w:sz w:val="18"/>
            <w:szCs w:val="18"/>
            <w:u w:val="single"/>
            <w:lang w:eastAsia="da-DK"/>
          </w:rPr>
          <w:t>Sammenhængsmodel for Aktivitet, Indsats og Tilstand</w:t>
        </w:r>
      </w:hyperlink>
      <w:r w:rsidRPr="00B52287">
        <w:rPr>
          <w:rFonts w:eastAsia="Times New Roman" w:cstheme="minorHAnsi"/>
          <w:sz w:val="18"/>
          <w:szCs w:val="18"/>
          <w:lang w:eastAsia="da-DK"/>
        </w:rPr>
        <w:t xml:space="preserve">). </w:t>
      </w:r>
    </w:p>
    <w:p w14:paraId="2EAD853B" w14:textId="77777777" w:rsidR="00FE7B34" w:rsidRPr="0093194B" w:rsidRDefault="00FE7B34" w:rsidP="00FE7B34">
      <w:pPr>
        <w:spacing w:line="240" w:lineRule="auto"/>
        <w:rPr>
          <w:b/>
          <w:sz w:val="18"/>
          <w:szCs w:val="18"/>
        </w:rPr>
      </w:pPr>
    </w:p>
    <w:p w14:paraId="356A50AB" w14:textId="77777777" w:rsidR="00154B31" w:rsidRDefault="00154B31" w:rsidP="00154B31">
      <w:pPr>
        <w:pStyle w:val="Overskrift2"/>
      </w:pPr>
      <w:r w:rsidRPr="0093194B">
        <w:t>Versionshistorik</w:t>
      </w:r>
      <w:r>
        <w:t xml:space="preserve">: </w:t>
      </w:r>
    </w:p>
    <w:p w14:paraId="4AA583F7" w14:textId="77777777" w:rsidR="00154B31" w:rsidRDefault="00154B31" w:rsidP="00154B31">
      <w:pPr>
        <w:spacing w:line="240" w:lineRule="auto"/>
        <w:rPr>
          <w:sz w:val="18"/>
          <w:szCs w:val="18"/>
        </w:rPr>
      </w:pPr>
    </w:p>
    <w:tbl>
      <w:tblPr>
        <w:tblStyle w:val="Tabel-Gitter"/>
        <w:tblW w:w="0" w:type="auto"/>
        <w:tblInd w:w="1440" w:type="dxa"/>
        <w:tblLook w:val="04A0" w:firstRow="1" w:lastRow="0" w:firstColumn="1" w:lastColumn="0" w:noHBand="0" w:noVBand="1"/>
      </w:tblPr>
      <w:tblGrid>
        <w:gridCol w:w="1660"/>
        <w:gridCol w:w="1602"/>
        <w:gridCol w:w="1805"/>
        <w:gridCol w:w="3121"/>
      </w:tblGrid>
      <w:tr w:rsidR="00154B31" w:rsidRPr="00C93478" w14:paraId="6F3165C4" w14:textId="77777777" w:rsidTr="00245DFE">
        <w:tc>
          <w:tcPr>
            <w:tcW w:w="8188" w:type="dxa"/>
            <w:gridSpan w:val="4"/>
          </w:tcPr>
          <w:p w14:paraId="4AC47E62" w14:textId="77777777" w:rsidR="00154B31" w:rsidRPr="00C93478" w:rsidRDefault="00154B31" w:rsidP="00245DFE">
            <w:pPr>
              <w:tabs>
                <w:tab w:val="left" w:pos="2745"/>
                <w:tab w:val="center" w:pos="3986"/>
              </w:tabs>
              <w:rPr>
                <w:sz w:val="16"/>
                <w:szCs w:val="16"/>
              </w:rPr>
            </w:pPr>
            <w:r>
              <w:rPr>
                <w:sz w:val="16"/>
                <w:szCs w:val="16"/>
              </w:rPr>
              <w:tab/>
            </w:r>
            <w:r>
              <w:rPr>
                <w:sz w:val="16"/>
                <w:szCs w:val="16"/>
              </w:rPr>
              <w:tab/>
            </w:r>
            <w:r w:rsidRPr="00C93478">
              <w:rPr>
                <w:sz w:val="16"/>
                <w:szCs w:val="16"/>
              </w:rPr>
              <w:t>Versionshistorik</w:t>
            </w:r>
          </w:p>
        </w:tc>
      </w:tr>
      <w:tr w:rsidR="00154B31" w:rsidRPr="00C93478" w14:paraId="7B315EBC" w14:textId="77777777" w:rsidTr="00245DFE">
        <w:tc>
          <w:tcPr>
            <w:tcW w:w="1660" w:type="dxa"/>
          </w:tcPr>
          <w:p w14:paraId="551A0D2F" w14:textId="77777777" w:rsidR="00154B31" w:rsidRPr="00C93478" w:rsidRDefault="00154B31" w:rsidP="00245DFE">
            <w:pPr>
              <w:rPr>
                <w:sz w:val="16"/>
                <w:szCs w:val="16"/>
              </w:rPr>
            </w:pPr>
            <w:r w:rsidRPr="00C93478">
              <w:rPr>
                <w:sz w:val="16"/>
                <w:szCs w:val="16"/>
              </w:rPr>
              <w:t xml:space="preserve">Version </w:t>
            </w:r>
          </w:p>
        </w:tc>
        <w:tc>
          <w:tcPr>
            <w:tcW w:w="1602" w:type="dxa"/>
          </w:tcPr>
          <w:p w14:paraId="63789D03" w14:textId="77777777" w:rsidR="00154B31" w:rsidRPr="00C93478" w:rsidRDefault="00154B31" w:rsidP="00245DFE">
            <w:pPr>
              <w:rPr>
                <w:sz w:val="16"/>
                <w:szCs w:val="16"/>
              </w:rPr>
            </w:pPr>
            <w:r w:rsidRPr="00C93478">
              <w:rPr>
                <w:sz w:val="16"/>
                <w:szCs w:val="16"/>
              </w:rPr>
              <w:t xml:space="preserve">Dato </w:t>
            </w:r>
          </w:p>
        </w:tc>
        <w:tc>
          <w:tcPr>
            <w:tcW w:w="1805" w:type="dxa"/>
          </w:tcPr>
          <w:p w14:paraId="252C6D3C" w14:textId="77777777" w:rsidR="00154B31" w:rsidRPr="00C93478" w:rsidRDefault="00154B31" w:rsidP="00245DFE">
            <w:pPr>
              <w:rPr>
                <w:sz w:val="16"/>
                <w:szCs w:val="16"/>
              </w:rPr>
            </w:pPr>
            <w:r w:rsidRPr="00C93478">
              <w:rPr>
                <w:sz w:val="16"/>
                <w:szCs w:val="16"/>
              </w:rPr>
              <w:t xml:space="preserve">Hvem </w:t>
            </w:r>
          </w:p>
        </w:tc>
        <w:tc>
          <w:tcPr>
            <w:tcW w:w="3121" w:type="dxa"/>
          </w:tcPr>
          <w:p w14:paraId="346754EA" w14:textId="77777777" w:rsidR="00154B31" w:rsidRPr="00C93478" w:rsidRDefault="00154B31" w:rsidP="00245DFE">
            <w:pPr>
              <w:rPr>
                <w:sz w:val="16"/>
                <w:szCs w:val="16"/>
              </w:rPr>
            </w:pPr>
            <w:r w:rsidRPr="00C93478">
              <w:rPr>
                <w:sz w:val="16"/>
                <w:szCs w:val="16"/>
              </w:rPr>
              <w:t>Ændringer</w:t>
            </w:r>
          </w:p>
        </w:tc>
      </w:tr>
      <w:tr w:rsidR="00154B31" w:rsidRPr="00C93478" w14:paraId="5D6F0F37" w14:textId="77777777" w:rsidTr="00245DFE">
        <w:tc>
          <w:tcPr>
            <w:tcW w:w="1660" w:type="dxa"/>
          </w:tcPr>
          <w:p w14:paraId="300C484F" w14:textId="77777777" w:rsidR="00154B31" w:rsidRPr="000E5E30" w:rsidRDefault="00154B31" w:rsidP="00245DFE">
            <w:pPr>
              <w:jc w:val="center"/>
              <w:rPr>
                <w:rFonts w:cstheme="minorHAnsi"/>
                <w:sz w:val="18"/>
                <w:szCs w:val="18"/>
              </w:rPr>
            </w:pPr>
            <w:r w:rsidRPr="000E5E30">
              <w:rPr>
                <w:rFonts w:cstheme="minorHAnsi"/>
                <w:sz w:val="18"/>
                <w:szCs w:val="18"/>
              </w:rPr>
              <w:t xml:space="preserve">0.7 </w:t>
            </w:r>
            <w:r>
              <w:rPr>
                <w:rFonts w:cstheme="minorHAnsi"/>
                <w:sz w:val="18"/>
                <w:szCs w:val="18"/>
              </w:rPr>
              <w:t>Ekstern h</w:t>
            </w:r>
            <w:r w:rsidRPr="000E5E30">
              <w:rPr>
                <w:rFonts w:cstheme="minorHAnsi"/>
                <w:sz w:val="18"/>
                <w:szCs w:val="18"/>
              </w:rPr>
              <w:t>ørringsversion</w:t>
            </w:r>
          </w:p>
        </w:tc>
        <w:tc>
          <w:tcPr>
            <w:tcW w:w="1602" w:type="dxa"/>
          </w:tcPr>
          <w:p w14:paraId="623EDBD5" w14:textId="77777777" w:rsidR="00154B31" w:rsidRPr="000E5E30" w:rsidRDefault="00154B31" w:rsidP="00245DFE">
            <w:pPr>
              <w:rPr>
                <w:rFonts w:cstheme="minorHAnsi"/>
                <w:sz w:val="18"/>
                <w:szCs w:val="18"/>
              </w:rPr>
            </w:pPr>
            <w:r w:rsidRPr="000E5E30">
              <w:rPr>
                <w:rFonts w:cstheme="minorHAnsi"/>
                <w:sz w:val="18"/>
                <w:szCs w:val="18"/>
              </w:rPr>
              <w:t>5/2-2018</w:t>
            </w:r>
          </w:p>
        </w:tc>
        <w:tc>
          <w:tcPr>
            <w:tcW w:w="1805" w:type="dxa"/>
          </w:tcPr>
          <w:p w14:paraId="2084721E" w14:textId="77777777" w:rsidR="00154B31" w:rsidRPr="000E5E30" w:rsidRDefault="00154B31" w:rsidP="00245DFE">
            <w:pPr>
              <w:rPr>
                <w:rFonts w:cstheme="minorHAnsi"/>
                <w:sz w:val="18"/>
                <w:szCs w:val="18"/>
              </w:rPr>
            </w:pPr>
            <w:r w:rsidRPr="000E5E30">
              <w:rPr>
                <w:rFonts w:cstheme="minorHAnsi"/>
                <w:sz w:val="18"/>
                <w:szCs w:val="18"/>
              </w:rPr>
              <w:t>Reviewrunde KL, K</w:t>
            </w:r>
            <w:r>
              <w:rPr>
                <w:rFonts w:cstheme="minorHAnsi"/>
                <w:sz w:val="18"/>
                <w:szCs w:val="18"/>
              </w:rPr>
              <w:t>OMBIT</w:t>
            </w:r>
            <w:r w:rsidRPr="000E5E30">
              <w:rPr>
                <w:rFonts w:cstheme="minorHAnsi"/>
                <w:sz w:val="18"/>
                <w:szCs w:val="18"/>
              </w:rPr>
              <w:t xml:space="preserve"> og Hjørring kommune </w:t>
            </w:r>
          </w:p>
        </w:tc>
        <w:tc>
          <w:tcPr>
            <w:tcW w:w="3121" w:type="dxa"/>
          </w:tcPr>
          <w:p w14:paraId="141AA66B" w14:textId="77777777" w:rsidR="00154B31" w:rsidRPr="000E5E30" w:rsidRDefault="00154B31" w:rsidP="00245DFE">
            <w:pPr>
              <w:rPr>
                <w:rFonts w:cstheme="minorHAnsi"/>
                <w:sz w:val="18"/>
                <w:szCs w:val="18"/>
              </w:rPr>
            </w:pPr>
            <w:r w:rsidRPr="000E5E30">
              <w:rPr>
                <w:rFonts w:cstheme="minorHAnsi"/>
                <w:sz w:val="18"/>
                <w:szCs w:val="18"/>
              </w:rPr>
              <w:t>Flere små ændringer er foretaget i beskrivelsen af byggeblokken Aktivitet, på baggrund af reviewrunde.</w:t>
            </w:r>
          </w:p>
        </w:tc>
      </w:tr>
      <w:tr w:rsidR="00154B31" w:rsidRPr="00C93478" w14:paraId="109524FB" w14:textId="77777777" w:rsidTr="00245DFE">
        <w:tc>
          <w:tcPr>
            <w:tcW w:w="1660" w:type="dxa"/>
          </w:tcPr>
          <w:p w14:paraId="08A7A19A" w14:textId="77777777" w:rsidR="00154B31" w:rsidRPr="000E5E30" w:rsidRDefault="00154B31" w:rsidP="00245DFE">
            <w:pPr>
              <w:jc w:val="center"/>
              <w:rPr>
                <w:rFonts w:cstheme="minorHAnsi"/>
                <w:sz w:val="18"/>
                <w:szCs w:val="18"/>
              </w:rPr>
            </w:pPr>
            <w:r w:rsidRPr="000E5E30">
              <w:rPr>
                <w:rFonts w:cstheme="minorHAnsi"/>
                <w:sz w:val="18"/>
                <w:szCs w:val="18"/>
              </w:rPr>
              <w:t>0.8</w:t>
            </w:r>
          </w:p>
        </w:tc>
        <w:tc>
          <w:tcPr>
            <w:tcW w:w="1602" w:type="dxa"/>
          </w:tcPr>
          <w:p w14:paraId="21EF44A6" w14:textId="77777777" w:rsidR="00154B31" w:rsidRPr="000E5E30" w:rsidRDefault="00154B31" w:rsidP="00245DFE">
            <w:pPr>
              <w:rPr>
                <w:rFonts w:cstheme="minorHAnsi"/>
                <w:sz w:val="18"/>
                <w:szCs w:val="18"/>
              </w:rPr>
            </w:pPr>
            <w:r w:rsidRPr="000E5E30">
              <w:rPr>
                <w:rFonts w:cstheme="minorHAnsi"/>
                <w:sz w:val="18"/>
                <w:szCs w:val="18"/>
              </w:rPr>
              <w:t>7/2-2018</w:t>
            </w:r>
          </w:p>
        </w:tc>
        <w:tc>
          <w:tcPr>
            <w:tcW w:w="1805" w:type="dxa"/>
          </w:tcPr>
          <w:p w14:paraId="73295484" w14:textId="77777777" w:rsidR="00154B31" w:rsidRPr="000E5E30" w:rsidRDefault="00154B31" w:rsidP="00245DFE">
            <w:pPr>
              <w:rPr>
                <w:rFonts w:cstheme="minorHAnsi"/>
                <w:sz w:val="18"/>
                <w:szCs w:val="18"/>
              </w:rPr>
            </w:pPr>
            <w:r w:rsidRPr="000E5E30">
              <w:rPr>
                <w:rFonts w:cstheme="minorHAnsi"/>
                <w:sz w:val="18"/>
                <w:szCs w:val="18"/>
              </w:rPr>
              <w:t>Efter Intern Workshop omkring byggeblokken Indsats d. 7/2-2018 i KL, er der på baggrund af workshoppen foretaget ændringer i beskrivelsen af byggeblokken aktivitet.</w:t>
            </w:r>
          </w:p>
          <w:p w14:paraId="139C3F59" w14:textId="77777777" w:rsidR="00154B31" w:rsidRPr="000E5E30" w:rsidRDefault="00154B31" w:rsidP="00245DFE">
            <w:pPr>
              <w:rPr>
                <w:rFonts w:cstheme="minorHAnsi"/>
                <w:sz w:val="18"/>
                <w:szCs w:val="18"/>
              </w:rPr>
            </w:pPr>
            <w:r w:rsidRPr="000E5E30">
              <w:rPr>
                <w:rFonts w:cstheme="minorHAnsi"/>
                <w:sz w:val="18"/>
                <w:szCs w:val="18"/>
              </w:rPr>
              <w:t xml:space="preserve">Ændring foretaget af RURP </w:t>
            </w:r>
          </w:p>
        </w:tc>
        <w:tc>
          <w:tcPr>
            <w:tcW w:w="3121" w:type="dxa"/>
          </w:tcPr>
          <w:p w14:paraId="6C36E251" w14:textId="77777777" w:rsidR="00154B31" w:rsidRPr="000E5E30" w:rsidRDefault="00154B31" w:rsidP="00245DFE">
            <w:pPr>
              <w:rPr>
                <w:rFonts w:cstheme="minorHAnsi"/>
                <w:sz w:val="18"/>
                <w:szCs w:val="18"/>
              </w:rPr>
            </w:pPr>
            <w:r w:rsidRPr="000E5E30">
              <w:rPr>
                <w:rFonts w:cstheme="minorHAnsi"/>
                <w:sz w:val="18"/>
                <w:szCs w:val="18"/>
              </w:rPr>
              <w:t xml:space="preserve">I objektmodellen og informationsmodellen har Aktivitet fået tilføjet en relation til byggeblok Sag. </w:t>
            </w:r>
          </w:p>
        </w:tc>
      </w:tr>
      <w:tr w:rsidR="00154B31" w:rsidRPr="00C93478" w14:paraId="2E85D9DB" w14:textId="77777777" w:rsidTr="00245DFE">
        <w:tc>
          <w:tcPr>
            <w:tcW w:w="1660" w:type="dxa"/>
          </w:tcPr>
          <w:p w14:paraId="44B865DC" w14:textId="77777777" w:rsidR="00154B31" w:rsidRPr="000E5E30" w:rsidRDefault="00154B31" w:rsidP="00245DFE">
            <w:pPr>
              <w:jc w:val="center"/>
              <w:rPr>
                <w:rFonts w:cstheme="minorHAnsi"/>
                <w:sz w:val="18"/>
                <w:szCs w:val="18"/>
              </w:rPr>
            </w:pPr>
            <w:r w:rsidRPr="000E5E30">
              <w:rPr>
                <w:rFonts w:cstheme="minorHAnsi"/>
                <w:sz w:val="18"/>
                <w:szCs w:val="18"/>
              </w:rPr>
              <w:t>0.85</w:t>
            </w:r>
          </w:p>
        </w:tc>
        <w:tc>
          <w:tcPr>
            <w:tcW w:w="1602" w:type="dxa"/>
          </w:tcPr>
          <w:p w14:paraId="712876FF" w14:textId="77777777" w:rsidR="00154B31" w:rsidRPr="000E5E30" w:rsidRDefault="00154B31" w:rsidP="00245DFE">
            <w:pPr>
              <w:rPr>
                <w:rFonts w:cstheme="minorHAnsi"/>
                <w:sz w:val="18"/>
                <w:szCs w:val="18"/>
              </w:rPr>
            </w:pPr>
            <w:r w:rsidRPr="000E5E30">
              <w:rPr>
                <w:rFonts w:cstheme="minorHAnsi"/>
                <w:sz w:val="18"/>
                <w:szCs w:val="18"/>
              </w:rPr>
              <w:t>21/2-2018</w:t>
            </w:r>
          </w:p>
        </w:tc>
        <w:tc>
          <w:tcPr>
            <w:tcW w:w="1805" w:type="dxa"/>
          </w:tcPr>
          <w:p w14:paraId="3869F8D1" w14:textId="77777777" w:rsidR="00154B31" w:rsidRPr="000E5E30" w:rsidRDefault="00154B31" w:rsidP="00245DFE">
            <w:pPr>
              <w:rPr>
                <w:rFonts w:cstheme="minorHAnsi"/>
                <w:sz w:val="18"/>
                <w:szCs w:val="18"/>
              </w:rPr>
            </w:pPr>
            <w:r w:rsidRPr="000E5E30">
              <w:rPr>
                <w:rFonts w:cstheme="minorHAnsi"/>
                <w:sz w:val="18"/>
                <w:szCs w:val="18"/>
              </w:rPr>
              <w:t>Internt opstartsmøde om byggeblok Tilstand – Besluttet at Byggeblok service afsnittet i Byggeblokskabelonen skal henvise til en generel beskrivelse af service for byggeblokke, i stedet for at uddybe hver enkelt byggebloks service.</w:t>
            </w:r>
          </w:p>
          <w:p w14:paraId="547B3E38" w14:textId="77777777" w:rsidR="00154B31" w:rsidRPr="000E5E30" w:rsidRDefault="00154B31" w:rsidP="00245DFE">
            <w:pPr>
              <w:rPr>
                <w:rFonts w:cstheme="minorHAnsi"/>
                <w:sz w:val="18"/>
                <w:szCs w:val="18"/>
              </w:rPr>
            </w:pPr>
            <w:r w:rsidRPr="000E5E30">
              <w:rPr>
                <w:rFonts w:cstheme="minorHAnsi"/>
                <w:sz w:val="18"/>
                <w:szCs w:val="18"/>
              </w:rPr>
              <w:t>Ændring foretaget af RURP</w:t>
            </w:r>
          </w:p>
        </w:tc>
        <w:tc>
          <w:tcPr>
            <w:tcW w:w="3121" w:type="dxa"/>
          </w:tcPr>
          <w:p w14:paraId="170ED173" w14:textId="77777777" w:rsidR="00154B31" w:rsidRPr="000E5E30" w:rsidRDefault="00154B31" w:rsidP="00245DFE">
            <w:pPr>
              <w:rPr>
                <w:rFonts w:cstheme="minorHAnsi"/>
                <w:sz w:val="18"/>
                <w:szCs w:val="18"/>
              </w:rPr>
            </w:pPr>
            <w:r w:rsidRPr="000E5E30">
              <w:rPr>
                <w:rFonts w:cstheme="minorHAnsi"/>
                <w:sz w:val="18"/>
                <w:szCs w:val="18"/>
              </w:rPr>
              <w:t>Byggeblokken Aktivitet skal ikke uddybe hvilke service</w:t>
            </w:r>
            <w:r>
              <w:rPr>
                <w:rFonts w:cstheme="minorHAnsi"/>
                <w:sz w:val="18"/>
                <w:szCs w:val="18"/>
              </w:rPr>
              <w:t>s</w:t>
            </w:r>
            <w:r w:rsidRPr="000E5E30">
              <w:rPr>
                <w:rFonts w:cstheme="minorHAnsi"/>
                <w:sz w:val="18"/>
                <w:szCs w:val="18"/>
              </w:rPr>
              <w:t xml:space="preserve"> den udstiller, men i stedet henvise til et generelt afsnit omkring byggeblok services. I afsnittet omkring Byggeblokken Aktivitets services er "</w:t>
            </w:r>
            <w:r w:rsidRPr="000E5E30">
              <w:rPr>
                <w:rFonts w:cstheme="minorHAnsi"/>
                <w:b/>
                <w:sz w:val="18"/>
                <w:szCs w:val="18"/>
              </w:rPr>
              <w:t>Liste med navne på byggeblok-services som byggeblokken udstiller inkl. beskrivelse</w:t>
            </w:r>
            <w:r w:rsidRPr="000E5E30">
              <w:rPr>
                <w:rFonts w:cstheme="minorHAnsi"/>
                <w:sz w:val="18"/>
                <w:szCs w:val="18"/>
              </w:rPr>
              <w:t>"</w:t>
            </w:r>
            <w:r w:rsidRPr="000E5E30">
              <w:rPr>
                <w:rFonts w:cstheme="minorHAnsi"/>
                <w:b/>
                <w:sz w:val="18"/>
                <w:szCs w:val="18"/>
              </w:rPr>
              <w:t xml:space="preserve"> </w:t>
            </w:r>
            <w:r w:rsidRPr="000E5E30">
              <w:rPr>
                <w:rFonts w:cstheme="minorHAnsi"/>
                <w:sz w:val="18"/>
                <w:szCs w:val="18"/>
              </w:rPr>
              <w:t>blevet fjernet, og der er i stedet en henvisning til den generelle byggeblok beskrivelse for uddybende forklaring af omkring byggeblok services.</w:t>
            </w:r>
          </w:p>
        </w:tc>
      </w:tr>
      <w:tr w:rsidR="00154B31" w:rsidRPr="00C93478" w14:paraId="656E47C9" w14:textId="77777777" w:rsidTr="00245DFE">
        <w:tc>
          <w:tcPr>
            <w:tcW w:w="1660" w:type="dxa"/>
          </w:tcPr>
          <w:p w14:paraId="60037F6C" w14:textId="77777777" w:rsidR="00154B31" w:rsidRPr="000E5E30" w:rsidRDefault="00154B31" w:rsidP="00245DFE">
            <w:pPr>
              <w:jc w:val="center"/>
              <w:rPr>
                <w:rFonts w:cstheme="minorHAnsi"/>
                <w:sz w:val="18"/>
                <w:szCs w:val="18"/>
              </w:rPr>
            </w:pPr>
            <w:r w:rsidRPr="000E5E30">
              <w:rPr>
                <w:rFonts w:cstheme="minorHAnsi"/>
                <w:sz w:val="18"/>
                <w:szCs w:val="18"/>
              </w:rPr>
              <w:t>0.9</w:t>
            </w:r>
          </w:p>
        </w:tc>
        <w:tc>
          <w:tcPr>
            <w:tcW w:w="1602" w:type="dxa"/>
          </w:tcPr>
          <w:p w14:paraId="013C3C69" w14:textId="77777777" w:rsidR="00154B31" w:rsidRPr="000E5E30" w:rsidRDefault="00154B31" w:rsidP="00245DFE">
            <w:pPr>
              <w:rPr>
                <w:rFonts w:cstheme="minorHAnsi"/>
                <w:sz w:val="18"/>
                <w:szCs w:val="18"/>
              </w:rPr>
            </w:pPr>
            <w:r w:rsidRPr="000E5E30">
              <w:rPr>
                <w:rFonts w:cstheme="minorHAnsi"/>
                <w:sz w:val="18"/>
                <w:szCs w:val="18"/>
              </w:rPr>
              <w:t>13/03/2018</w:t>
            </w:r>
          </w:p>
        </w:tc>
        <w:tc>
          <w:tcPr>
            <w:tcW w:w="1805" w:type="dxa"/>
          </w:tcPr>
          <w:p w14:paraId="7EE64A61" w14:textId="77777777" w:rsidR="00154B31" w:rsidRPr="000E5E30" w:rsidRDefault="00154B31" w:rsidP="00245DFE">
            <w:pPr>
              <w:rPr>
                <w:rFonts w:cstheme="minorHAnsi"/>
                <w:sz w:val="18"/>
                <w:szCs w:val="18"/>
              </w:rPr>
            </w:pPr>
            <w:r w:rsidRPr="000E5E30">
              <w:rPr>
                <w:rFonts w:cstheme="minorHAnsi"/>
                <w:sz w:val="18"/>
                <w:szCs w:val="18"/>
              </w:rPr>
              <w:t>På Baggrund af intern workshop om tilstand, besluttes det at Objekt bedre repræsenterer (borgere, personer) end genstand. Ændring foretaget af RURP</w:t>
            </w:r>
          </w:p>
        </w:tc>
        <w:tc>
          <w:tcPr>
            <w:tcW w:w="3121" w:type="dxa"/>
          </w:tcPr>
          <w:p w14:paraId="63C05AF5" w14:textId="77777777" w:rsidR="00154B31" w:rsidRPr="000E5E30" w:rsidRDefault="00154B31" w:rsidP="00245DFE">
            <w:pPr>
              <w:rPr>
                <w:rFonts w:cstheme="minorHAnsi"/>
                <w:sz w:val="18"/>
                <w:szCs w:val="18"/>
              </w:rPr>
            </w:pPr>
            <w:r w:rsidRPr="000E5E30">
              <w:rPr>
                <w:rFonts w:cstheme="minorHAnsi"/>
                <w:sz w:val="18"/>
                <w:szCs w:val="18"/>
              </w:rPr>
              <w:t>Genstand ændres til objekt i både objektmodel og informationsmodel</w:t>
            </w:r>
          </w:p>
        </w:tc>
      </w:tr>
      <w:tr w:rsidR="00154B31" w:rsidRPr="00C93478" w14:paraId="2EB3B6CD" w14:textId="77777777" w:rsidTr="00245DFE">
        <w:tc>
          <w:tcPr>
            <w:tcW w:w="1660" w:type="dxa"/>
          </w:tcPr>
          <w:p w14:paraId="52C4E19B" w14:textId="77777777" w:rsidR="00154B31" w:rsidRPr="000E5E30" w:rsidRDefault="00154B31" w:rsidP="00245DFE">
            <w:pPr>
              <w:jc w:val="center"/>
              <w:rPr>
                <w:rFonts w:cstheme="minorHAnsi"/>
                <w:sz w:val="18"/>
                <w:szCs w:val="18"/>
              </w:rPr>
            </w:pPr>
            <w:r>
              <w:rPr>
                <w:rFonts w:cstheme="minorHAnsi"/>
                <w:sz w:val="18"/>
                <w:szCs w:val="18"/>
              </w:rPr>
              <w:t>0.95</w:t>
            </w:r>
          </w:p>
        </w:tc>
        <w:tc>
          <w:tcPr>
            <w:tcW w:w="1602" w:type="dxa"/>
          </w:tcPr>
          <w:p w14:paraId="660FCD40" w14:textId="77777777" w:rsidR="00154B31" w:rsidRPr="000E5E30" w:rsidRDefault="00154B31" w:rsidP="00245DFE">
            <w:pPr>
              <w:rPr>
                <w:rFonts w:cstheme="minorHAnsi"/>
                <w:sz w:val="18"/>
                <w:szCs w:val="18"/>
              </w:rPr>
            </w:pPr>
            <w:r w:rsidRPr="000E5E30">
              <w:rPr>
                <w:rFonts w:cstheme="minorHAnsi"/>
                <w:sz w:val="18"/>
                <w:szCs w:val="18"/>
              </w:rPr>
              <w:t>25/06-2018</w:t>
            </w:r>
          </w:p>
        </w:tc>
        <w:tc>
          <w:tcPr>
            <w:tcW w:w="1805" w:type="dxa"/>
          </w:tcPr>
          <w:p w14:paraId="0741F735" w14:textId="77777777" w:rsidR="00154B31" w:rsidRPr="000E5E30" w:rsidRDefault="00154B31" w:rsidP="00245DFE">
            <w:pPr>
              <w:rPr>
                <w:rFonts w:cstheme="minorHAnsi"/>
                <w:sz w:val="18"/>
                <w:szCs w:val="18"/>
              </w:rPr>
            </w:pPr>
            <w:r w:rsidRPr="000E5E30">
              <w:rPr>
                <w:rFonts w:cstheme="minorHAnsi"/>
                <w:sz w:val="18"/>
                <w:szCs w:val="18"/>
              </w:rPr>
              <w:t>Udkast til høring i Arkitekturboard</w:t>
            </w:r>
          </w:p>
        </w:tc>
        <w:tc>
          <w:tcPr>
            <w:tcW w:w="3121" w:type="dxa"/>
          </w:tcPr>
          <w:p w14:paraId="08B54F66" w14:textId="77777777" w:rsidR="00154B31" w:rsidRPr="000E5E30" w:rsidRDefault="00154B31" w:rsidP="00245DFE">
            <w:pPr>
              <w:rPr>
                <w:rFonts w:cstheme="minorHAnsi"/>
                <w:sz w:val="18"/>
                <w:szCs w:val="18"/>
              </w:rPr>
            </w:pPr>
          </w:p>
        </w:tc>
      </w:tr>
      <w:tr w:rsidR="00154B31" w:rsidRPr="00C93478" w14:paraId="6E827B82" w14:textId="77777777" w:rsidTr="00245DFE">
        <w:tc>
          <w:tcPr>
            <w:tcW w:w="1660" w:type="dxa"/>
          </w:tcPr>
          <w:p w14:paraId="3F789989" w14:textId="77777777" w:rsidR="00154B31" w:rsidRPr="000E5E30" w:rsidRDefault="00154B31" w:rsidP="00245DFE">
            <w:pPr>
              <w:jc w:val="center"/>
              <w:rPr>
                <w:rFonts w:cstheme="minorHAnsi"/>
                <w:sz w:val="18"/>
                <w:szCs w:val="18"/>
              </w:rPr>
            </w:pPr>
            <w:r>
              <w:rPr>
                <w:rFonts w:cstheme="minorHAnsi"/>
                <w:sz w:val="18"/>
                <w:szCs w:val="18"/>
              </w:rPr>
              <w:t>1.0</w:t>
            </w:r>
          </w:p>
        </w:tc>
        <w:tc>
          <w:tcPr>
            <w:tcW w:w="1602" w:type="dxa"/>
          </w:tcPr>
          <w:p w14:paraId="10A6E60D" w14:textId="77777777" w:rsidR="00154B31" w:rsidRPr="000E5E30" w:rsidRDefault="00154B31" w:rsidP="00245DFE">
            <w:pPr>
              <w:rPr>
                <w:rFonts w:cstheme="minorHAnsi"/>
                <w:sz w:val="18"/>
                <w:szCs w:val="18"/>
              </w:rPr>
            </w:pPr>
            <w:r>
              <w:rPr>
                <w:rFonts w:cstheme="minorHAnsi"/>
                <w:sz w:val="18"/>
                <w:szCs w:val="18"/>
              </w:rPr>
              <w:t>17.01.2020</w:t>
            </w:r>
          </w:p>
        </w:tc>
        <w:tc>
          <w:tcPr>
            <w:tcW w:w="1805" w:type="dxa"/>
          </w:tcPr>
          <w:p w14:paraId="6DD44CEC" w14:textId="77777777" w:rsidR="00154B31" w:rsidRPr="000E5E30" w:rsidRDefault="00154B31" w:rsidP="00245DFE">
            <w:pPr>
              <w:rPr>
                <w:rFonts w:cstheme="minorHAnsi"/>
                <w:sz w:val="18"/>
                <w:szCs w:val="18"/>
              </w:rPr>
            </w:pPr>
            <w:r>
              <w:rPr>
                <w:rFonts w:cstheme="minorHAnsi"/>
                <w:sz w:val="18"/>
                <w:szCs w:val="18"/>
              </w:rPr>
              <w:t>RURP</w:t>
            </w:r>
          </w:p>
        </w:tc>
        <w:tc>
          <w:tcPr>
            <w:tcW w:w="3121" w:type="dxa"/>
          </w:tcPr>
          <w:p w14:paraId="0497EF87" w14:textId="77777777" w:rsidR="00154B31" w:rsidRDefault="00154B31" w:rsidP="00245DFE">
            <w:pPr>
              <w:rPr>
                <w:rStyle w:val="Kommentarhenvisning"/>
                <w:rFonts w:cstheme="minorHAnsi"/>
                <w:sz w:val="18"/>
                <w:szCs w:val="18"/>
              </w:rPr>
            </w:pPr>
            <w:r>
              <w:rPr>
                <w:rStyle w:val="Kommentarhenvisning"/>
                <w:rFonts w:cstheme="minorHAnsi"/>
                <w:sz w:val="18"/>
                <w:szCs w:val="18"/>
              </w:rPr>
              <w:t xml:space="preserve">Klassen/objektet aktivitetsaktør er erstattet med klassen/objektet </w:t>
            </w:r>
            <w:r>
              <w:rPr>
                <w:rStyle w:val="Kommentarhenvisning"/>
              </w:rPr>
              <w:t>og</w:t>
            </w:r>
            <w:r>
              <w:rPr>
                <w:rStyle w:val="Kommentarhenvisning"/>
                <w:rFonts w:cstheme="minorHAnsi"/>
                <w:sz w:val="18"/>
                <w:szCs w:val="18"/>
              </w:rPr>
              <w:t xml:space="preserve"> Aktør fra byggeblok aktør i informationsmodel og objektmodel. </w:t>
            </w:r>
          </w:p>
          <w:p w14:paraId="53CCAFD6" w14:textId="77777777" w:rsidR="00154B31" w:rsidRPr="000E5E30" w:rsidRDefault="00154B31" w:rsidP="00245DFE">
            <w:pPr>
              <w:rPr>
                <w:rStyle w:val="Kommentarhenvisning"/>
                <w:rFonts w:cstheme="minorHAnsi"/>
                <w:sz w:val="18"/>
                <w:szCs w:val="18"/>
              </w:rPr>
            </w:pPr>
            <w:r>
              <w:rPr>
                <w:rStyle w:val="Kommentarhenvisning"/>
                <w:rFonts w:cstheme="minorHAnsi"/>
                <w:sz w:val="18"/>
                <w:szCs w:val="18"/>
              </w:rPr>
              <w:t xml:space="preserve">Derudover tilføjet kort beskrivelse af en </w:t>
            </w:r>
            <w:proofErr w:type="spellStart"/>
            <w:r>
              <w:rPr>
                <w:rStyle w:val="Kommentarhenvisning"/>
                <w:rFonts w:cstheme="minorHAnsi"/>
                <w:sz w:val="18"/>
                <w:szCs w:val="18"/>
              </w:rPr>
              <w:t>sagsaktivitet</w:t>
            </w:r>
            <w:proofErr w:type="spellEnd"/>
            <w:r>
              <w:rPr>
                <w:rStyle w:val="Kommentarhenvisning"/>
                <w:rFonts w:cstheme="minorHAnsi"/>
                <w:sz w:val="18"/>
                <w:szCs w:val="18"/>
              </w:rPr>
              <w:t xml:space="preserve"> og aktivitetsobjekt</w:t>
            </w:r>
          </w:p>
        </w:tc>
      </w:tr>
      <w:tr w:rsidR="00154B31" w:rsidRPr="00C93478" w14:paraId="4A5229FC" w14:textId="77777777" w:rsidTr="00245DFE">
        <w:tc>
          <w:tcPr>
            <w:tcW w:w="1660" w:type="dxa"/>
          </w:tcPr>
          <w:p w14:paraId="1EC9111B" w14:textId="77777777" w:rsidR="00154B31" w:rsidRPr="000E5E30" w:rsidRDefault="00154B31" w:rsidP="00245DFE">
            <w:pPr>
              <w:jc w:val="center"/>
              <w:rPr>
                <w:rFonts w:cstheme="minorHAnsi"/>
                <w:sz w:val="18"/>
                <w:szCs w:val="18"/>
              </w:rPr>
            </w:pPr>
            <w:r>
              <w:rPr>
                <w:rFonts w:cstheme="minorHAnsi"/>
                <w:sz w:val="18"/>
                <w:szCs w:val="18"/>
              </w:rPr>
              <w:lastRenderedPageBreak/>
              <w:t>1.1</w:t>
            </w:r>
          </w:p>
        </w:tc>
        <w:tc>
          <w:tcPr>
            <w:tcW w:w="1602" w:type="dxa"/>
          </w:tcPr>
          <w:p w14:paraId="22A1FB6C" w14:textId="77777777" w:rsidR="00154B31" w:rsidRPr="000E5E30" w:rsidRDefault="00154B31" w:rsidP="00245DFE">
            <w:pPr>
              <w:rPr>
                <w:rFonts w:cstheme="minorHAnsi"/>
                <w:sz w:val="18"/>
                <w:szCs w:val="18"/>
              </w:rPr>
            </w:pPr>
            <w:r>
              <w:rPr>
                <w:rFonts w:cstheme="minorHAnsi"/>
                <w:sz w:val="18"/>
                <w:szCs w:val="18"/>
              </w:rPr>
              <w:t>25.03.2020</w:t>
            </w:r>
          </w:p>
        </w:tc>
        <w:tc>
          <w:tcPr>
            <w:tcW w:w="1805" w:type="dxa"/>
          </w:tcPr>
          <w:p w14:paraId="3B372411" w14:textId="77777777" w:rsidR="00154B31" w:rsidRPr="000E5E30" w:rsidRDefault="00154B31" w:rsidP="00245DFE">
            <w:pPr>
              <w:rPr>
                <w:rFonts w:cstheme="minorHAnsi"/>
                <w:sz w:val="18"/>
                <w:szCs w:val="18"/>
              </w:rPr>
            </w:pPr>
            <w:r>
              <w:rPr>
                <w:rFonts w:cstheme="minorHAnsi"/>
                <w:sz w:val="18"/>
                <w:szCs w:val="18"/>
              </w:rPr>
              <w:t>RURP og PTH</w:t>
            </w:r>
          </w:p>
        </w:tc>
        <w:tc>
          <w:tcPr>
            <w:tcW w:w="3121" w:type="dxa"/>
          </w:tcPr>
          <w:p w14:paraId="4D6F851B" w14:textId="77777777" w:rsidR="00154B31" w:rsidRPr="000E5E30" w:rsidRDefault="00154B31" w:rsidP="00245DFE">
            <w:pPr>
              <w:rPr>
                <w:rStyle w:val="Kommentarhenvisning"/>
                <w:rFonts w:cstheme="minorHAnsi"/>
                <w:sz w:val="18"/>
                <w:szCs w:val="18"/>
              </w:rPr>
            </w:pPr>
            <w:r>
              <w:rPr>
                <w:rStyle w:val="Kommentarhenvisning"/>
                <w:rFonts w:cstheme="minorHAnsi"/>
                <w:sz w:val="18"/>
                <w:szCs w:val="18"/>
              </w:rPr>
              <w:t>T</w:t>
            </w:r>
            <w:r>
              <w:rPr>
                <w:rStyle w:val="Kommentarhenvisning"/>
              </w:rPr>
              <w:t>ilføjet 3 relationer i informations- og objektmodel mellem klasserne Aktivitetspakke og Aktør, så det nu også er muligt at en aktør kan være ejer, ansvarlig og rekvirent på en aktivitetspakke</w:t>
            </w:r>
          </w:p>
        </w:tc>
      </w:tr>
    </w:tbl>
    <w:p w14:paraId="06DB5685" w14:textId="77777777" w:rsidR="00C14C94" w:rsidRDefault="00C14C94" w:rsidP="00FE7B34">
      <w:pPr>
        <w:spacing w:line="240" w:lineRule="auto"/>
        <w:rPr>
          <w:b/>
          <w:bCs/>
          <w:sz w:val="18"/>
          <w:szCs w:val="18"/>
        </w:rPr>
      </w:pPr>
    </w:p>
    <w:p w14:paraId="7D76DFDD" w14:textId="77777777" w:rsidR="00FE7B34" w:rsidRPr="0093194B" w:rsidRDefault="00FE7B34" w:rsidP="00FE7B34">
      <w:pPr>
        <w:spacing w:line="240" w:lineRule="auto"/>
        <w:rPr>
          <w:b/>
          <w:sz w:val="18"/>
          <w:szCs w:val="18"/>
        </w:rPr>
      </w:pPr>
    </w:p>
    <w:p w14:paraId="0B45D4F9" w14:textId="4F84D1F3" w:rsidR="0052576A" w:rsidRDefault="00F95035" w:rsidP="00F95035">
      <w:pPr>
        <w:pStyle w:val="Overskrift1"/>
      </w:pPr>
      <w:r>
        <w:t xml:space="preserve">Bilag: </w:t>
      </w:r>
    </w:p>
    <w:p w14:paraId="35774247" w14:textId="545792C6" w:rsidR="00F95035" w:rsidRPr="00557333" w:rsidRDefault="00E25508" w:rsidP="00F95035">
      <w:pPr>
        <w:pStyle w:val="Overskrift2"/>
        <w:rPr>
          <w:rFonts w:asciiTheme="minorHAnsi" w:hAnsiTheme="minorHAnsi"/>
          <w:sz w:val="24"/>
          <w:szCs w:val="24"/>
        </w:rPr>
      </w:pPr>
      <w:r>
        <w:rPr>
          <w:rFonts w:asciiTheme="minorHAnsi" w:hAnsiTheme="minorHAnsi"/>
          <w:sz w:val="24"/>
          <w:szCs w:val="24"/>
        </w:rPr>
        <w:t>Yderligere beskrivelse af Aktivitet ift. kalender</w:t>
      </w:r>
    </w:p>
    <w:p w14:paraId="1822C623" w14:textId="77777777" w:rsidR="00F95035" w:rsidRPr="00F95035" w:rsidRDefault="00F95035" w:rsidP="00F95035">
      <w:pPr>
        <w:rPr>
          <w:b/>
          <w:bCs/>
          <w:sz w:val="18"/>
          <w:szCs w:val="18"/>
        </w:rPr>
      </w:pPr>
      <w:r w:rsidRPr="00F95035">
        <w:rPr>
          <w:b/>
          <w:bCs/>
          <w:sz w:val="18"/>
          <w:szCs w:val="18"/>
        </w:rPr>
        <w:t>Aktiviteter i en kalender</w:t>
      </w:r>
    </w:p>
    <w:p w14:paraId="0917E79D" w14:textId="59FCBA52" w:rsidR="00F95035" w:rsidRPr="00F95035" w:rsidRDefault="00F95035" w:rsidP="00F95035">
      <w:pPr>
        <w:rPr>
          <w:sz w:val="18"/>
          <w:szCs w:val="18"/>
        </w:rPr>
      </w:pPr>
      <w:r w:rsidRPr="00F95035">
        <w:rPr>
          <w:sz w:val="18"/>
          <w:szCs w:val="18"/>
        </w:rPr>
        <w:t xml:space="preserve">Når vi sætter aktiviteter op i en kalender, er det for at få et overblik over, hvad vi skal. Typisk har vi en personlig kalender som vi kender fra f.eks. Outlook og når vi har involveret andre i for eksempel en mødeindkaldelse, dubleres denne aftale ud til de andre deltageres kalendere. På den måde får vi et personligt overblik. </w:t>
      </w:r>
    </w:p>
    <w:p w14:paraId="751D1CAB" w14:textId="77777777" w:rsidR="00F95035" w:rsidRPr="00F95035" w:rsidRDefault="00F95035" w:rsidP="00F95035">
      <w:pPr>
        <w:rPr>
          <w:sz w:val="18"/>
          <w:szCs w:val="18"/>
        </w:rPr>
      </w:pPr>
      <w:r w:rsidRPr="00F95035">
        <w:rPr>
          <w:sz w:val="18"/>
          <w:szCs w:val="18"/>
        </w:rPr>
        <w:t xml:space="preserve">Som beskrevet ovenfor, opstår aftaler i alle mulige kontekster og det er vores eget ansvar at få dem ind i vores personlige kalender. </w:t>
      </w:r>
    </w:p>
    <w:p w14:paraId="78E1B385" w14:textId="77777777" w:rsidR="00F95035" w:rsidRPr="00F95035" w:rsidRDefault="00F95035" w:rsidP="00F95035">
      <w:pPr>
        <w:rPr>
          <w:b/>
          <w:bCs/>
          <w:sz w:val="18"/>
          <w:szCs w:val="18"/>
        </w:rPr>
      </w:pPr>
      <w:r w:rsidRPr="00F95035">
        <w:rPr>
          <w:b/>
          <w:bCs/>
          <w:sz w:val="18"/>
          <w:szCs w:val="18"/>
        </w:rPr>
        <w:t>Kalender ”on demand”</w:t>
      </w:r>
    </w:p>
    <w:p w14:paraId="05B0E8A3" w14:textId="77777777" w:rsidR="00F95035" w:rsidRPr="00F95035" w:rsidRDefault="00F95035" w:rsidP="00F95035">
      <w:pPr>
        <w:rPr>
          <w:sz w:val="18"/>
          <w:szCs w:val="18"/>
        </w:rPr>
      </w:pPr>
      <w:r w:rsidRPr="00F95035">
        <w:rPr>
          <w:sz w:val="18"/>
          <w:szCs w:val="18"/>
        </w:rPr>
        <w:t xml:space="preserve">Hvis alle aktiviteter så at sige er ”frit tilgængelige” og opmærket med deltager(e), lokation, emne, facilitet, evt. sag osv., kan vi relativt let generere en kalender set ud fra det konkrete perspektiv. </w:t>
      </w:r>
    </w:p>
    <w:p w14:paraId="6ED9574E" w14:textId="77777777" w:rsidR="00F95035" w:rsidRPr="00F95035" w:rsidRDefault="00F95035" w:rsidP="00F95035">
      <w:pPr>
        <w:rPr>
          <w:sz w:val="18"/>
          <w:szCs w:val="18"/>
        </w:rPr>
      </w:pPr>
      <w:r w:rsidRPr="00F95035">
        <w:rPr>
          <w:sz w:val="18"/>
          <w:szCs w:val="18"/>
        </w:rPr>
        <w:t>I eksemplet med undervisning, kan der dannes en kalender for den enkelte elev, for en gruppe elever, for læreren, for fysiklokalet, for undervisning i tysk (emnet) osv. – og det uden at duplikere aktiviteterne ud på forskellige kalendere. Det giver den store fordel at alle kalenderviews ændres automatisk, hvis en enkelt aktivitet ændres.</w:t>
      </w:r>
    </w:p>
    <w:p w14:paraId="22F73DFA" w14:textId="77777777" w:rsidR="00F95035" w:rsidRPr="00F95035" w:rsidRDefault="00F95035" w:rsidP="00F95035">
      <w:pPr>
        <w:rPr>
          <w:sz w:val="18"/>
          <w:szCs w:val="18"/>
        </w:rPr>
      </w:pPr>
    </w:p>
    <w:tbl>
      <w:tblPr>
        <w:tblStyle w:val="Tabel-Gitter"/>
        <w:tblW w:w="0" w:type="auto"/>
        <w:tblLook w:val="04A0" w:firstRow="1" w:lastRow="0" w:firstColumn="1" w:lastColumn="0" w:noHBand="0" w:noVBand="1"/>
      </w:tblPr>
      <w:tblGrid>
        <w:gridCol w:w="7430"/>
        <w:gridCol w:w="2198"/>
      </w:tblGrid>
      <w:tr w:rsidR="00F95035" w:rsidRPr="00F95035" w14:paraId="6367A19A" w14:textId="77777777" w:rsidTr="00DE11A0">
        <w:tc>
          <w:tcPr>
            <w:tcW w:w="7430" w:type="dxa"/>
          </w:tcPr>
          <w:p w14:paraId="0211765E" w14:textId="77777777" w:rsidR="00F95035" w:rsidRPr="00F95035" w:rsidRDefault="00F95035" w:rsidP="00DE11A0">
            <w:pPr>
              <w:rPr>
                <w:sz w:val="18"/>
                <w:szCs w:val="18"/>
              </w:rPr>
            </w:pPr>
          </w:p>
          <w:p w14:paraId="72F69FC1" w14:textId="77777777" w:rsidR="00F95035" w:rsidRPr="00F95035" w:rsidRDefault="00F95035" w:rsidP="00DE11A0">
            <w:pPr>
              <w:rPr>
                <w:sz w:val="18"/>
                <w:szCs w:val="18"/>
              </w:rPr>
            </w:pPr>
            <w:r w:rsidRPr="00F95035">
              <w:rPr>
                <w:sz w:val="18"/>
                <w:szCs w:val="18"/>
              </w:rPr>
              <w:t xml:space="preserve"> </w:t>
            </w:r>
            <w:r w:rsidRPr="00F95035">
              <w:rPr>
                <w:noProof/>
                <w:sz w:val="18"/>
                <w:szCs w:val="18"/>
              </w:rPr>
              <w:drawing>
                <wp:inline distT="0" distB="0" distL="0" distR="0" wp14:anchorId="32595D8A" wp14:editId="29663866">
                  <wp:extent cx="4540488" cy="257175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563600" cy="2584841"/>
                          </a:xfrm>
                          <a:prstGeom prst="rect">
                            <a:avLst/>
                          </a:prstGeom>
                        </pic:spPr>
                      </pic:pic>
                    </a:graphicData>
                  </a:graphic>
                </wp:inline>
              </w:drawing>
            </w:r>
          </w:p>
          <w:p w14:paraId="7A5BA460" w14:textId="77777777" w:rsidR="00F95035" w:rsidRPr="00F95035" w:rsidRDefault="00F95035" w:rsidP="00DE11A0">
            <w:pPr>
              <w:rPr>
                <w:sz w:val="18"/>
                <w:szCs w:val="18"/>
              </w:rPr>
            </w:pPr>
          </w:p>
        </w:tc>
        <w:tc>
          <w:tcPr>
            <w:tcW w:w="2198" w:type="dxa"/>
          </w:tcPr>
          <w:p w14:paraId="28BDF1FC" w14:textId="77777777" w:rsidR="00F95035" w:rsidRPr="00F95035" w:rsidRDefault="00F95035" w:rsidP="00DE11A0">
            <w:pPr>
              <w:rPr>
                <w:sz w:val="18"/>
                <w:szCs w:val="18"/>
              </w:rPr>
            </w:pPr>
            <w:r w:rsidRPr="00F95035">
              <w:rPr>
                <w:sz w:val="18"/>
                <w:szCs w:val="18"/>
              </w:rPr>
              <w:t xml:space="preserve">Som oftest opstår aktiviteter i de forskellige kontekster en borger kan møde i den kommunale forvaltning. Når det enkelte møde bookes, angives bl.a. også </w:t>
            </w:r>
            <w:r w:rsidRPr="00F95035">
              <w:rPr>
                <w:b/>
                <w:sz w:val="18"/>
                <w:szCs w:val="18"/>
              </w:rPr>
              <w:t>hvor</w:t>
            </w:r>
            <w:r w:rsidRPr="00F95035">
              <w:rPr>
                <w:sz w:val="18"/>
                <w:szCs w:val="18"/>
              </w:rPr>
              <w:t xml:space="preserve"> det foregår og </w:t>
            </w:r>
            <w:r w:rsidRPr="00F95035">
              <w:rPr>
                <w:b/>
                <w:sz w:val="18"/>
                <w:szCs w:val="18"/>
              </w:rPr>
              <w:t>hvilket udstyr</w:t>
            </w:r>
            <w:r w:rsidRPr="00F95035">
              <w:rPr>
                <w:sz w:val="18"/>
                <w:szCs w:val="18"/>
              </w:rPr>
              <w:t>, der skal anvendes</w:t>
            </w:r>
          </w:p>
          <w:p w14:paraId="19F914CF" w14:textId="77777777" w:rsidR="00F95035" w:rsidRPr="00F95035" w:rsidRDefault="00F95035" w:rsidP="00DE11A0">
            <w:pPr>
              <w:rPr>
                <w:sz w:val="18"/>
                <w:szCs w:val="18"/>
              </w:rPr>
            </w:pPr>
          </w:p>
          <w:p w14:paraId="03A00EE3" w14:textId="77777777" w:rsidR="00F95035" w:rsidRPr="00F95035" w:rsidRDefault="00F95035" w:rsidP="00DE11A0">
            <w:pPr>
              <w:rPr>
                <w:sz w:val="18"/>
                <w:szCs w:val="18"/>
              </w:rPr>
            </w:pPr>
          </w:p>
          <w:p w14:paraId="2E67CB18" w14:textId="77777777" w:rsidR="00F95035" w:rsidRPr="00F95035" w:rsidRDefault="00F95035" w:rsidP="00DE11A0">
            <w:pPr>
              <w:rPr>
                <w:sz w:val="18"/>
                <w:szCs w:val="18"/>
              </w:rPr>
            </w:pPr>
          </w:p>
          <w:p w14:paraId="5EE72D23" w14:textId="77777777" w:rsidR="00F95035" w:rsidRPr="00F95035" w:rsidRDefault="00F95035" w:rsidP="00DE11A0">
            <w:pPr>
              <w:rPr>
                <w:sz w:val="18"/>
                <w:szCs w:val="18"/>
              </w:rPr>
            </w:pPr>
          </w:p>
          <w:p w14:paraId="65BB7440" w14:textId="77777777" w:rsidR="00F95035" w:rsidRPr="00F95035" w:rsidRDefault="00F95035" w:rsidP="00DE11A0">
            <w:pPr>
              <w:rPr>
                <w:sz w:val="18"/>
                <w:szCs w:val="18"/>
              </w:rPr>
            </w:pPr>
          </w:p>
        </w:tc>
      </w:tr>
    </w:tbl>
    <w:p w14:paraId="19AF6F6F" w14:textId="77777777" w:rsidR="00F95035" w:rsidRPr="00F95035" w:rsidRDefault="00F95035" w:rsidP="00F95035">
      <w:pPr>
        <w:rPr>
          <w:sz w:val="18"/>
          <w:szCs w:val="18"/>
        </w:rPr>
      </w:pPr>
    </w:p>
    <w:p w14:paraId="7A52AAAC" w14:textId="77777777" w:rsidR="00F95035" w:rsidRPr="00F95035" w:rsidRDefault="00F95035" w:rsidP="00F95035">
      <w:pPr>
        <w:rPr>
          <w:sz w:val="18"/>
          <w:szCs w:val="18"/>
        </w:rPr>
      </w:pPr>
      <w:r w:rsidRPr="00F95035">
        <w:rPr>
          <w:sz w:val="18"/>
          <w:szCs w:val="18"/>
        </w:rPr>
        <w:br w:type="page"/>
      </w:r>
    </w:p>
    <w:tbl>
      <w:tblPr>
        <w:tblStyle w:val="Tabel-Gitter"/>
        <w:tblW w:w="0" w:type="auto"/>
        <w:tblLook w:val="04A0" w:firstRow="1" w:lastRow="0" w:firstColumn="1" w:lastColumn="0" w:noHBand="0" w:noVBand="1"/>
      </w:tblPr>
      <w:tblGrid>
        <w:gridCol w:w="7508"/>
        <w:gridCol w:w="2120"/>
      </w:tblGrid>
      <w:tr w:rsidR="00F95035" w:rsidRPr="00F95035" w14:paraId="2FDDB4DF" w14:textId="77777777" w:rsidTr="00DE11A0">
        <w:tc>
          <w:tcPr>
            <w:tcW w:w="7508" w:type="dxa"/>
          </w:tcPr>
          <w:p w14:paraId="506A6EE9" w14:textId="77777777" w:rsidR="00F95035" w:rsidRPr="00F95035" w:rsidRDefault="00F95035" w:rsidP="00DE11A0">
            <w:pPr>
              <w:rPr>
                <w:sz w:val="18"/>
                <w:szCs w:val="18"/>
              </w:rPr>
            </w:pPr>
          </w:p>
          <w:p w14:paraId="1E2DC62D" w14:textId="77777777" w:rsidR="00F95035" w:rsidRPr="00F95035" w:rsidRDefault="00F95035" w:rsidP="00DE11A0">
            <w:pPr>
              <w:rPr>
                <w:sz w:val="18"/>
                <w:szCs w:val="18"/>
              </w:rPr>
            </w:pPr>
            <w:r w:rsidRPr="00F95035">
              <w:rPr>
                <w:noProof/>
                <w:sz w:val="18"/>
                <w:szCs w:val="18"/>
              </w:rPr>
              <w:drawing>
                <wp:inline distT="0" distB="0" distL="0" distR="0" wp14:anchorId="518E5C8C" wp14:editId="5D81493D">
                  <wp:extent cx="4581459" cy="269430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596496" cy="2703148"/>
                          </a:xfrm>
                          <a:prstGeom prst="rect">
                            <a:avLst/>
                          </a:prstGeom>
                        </pic:spPr>
                      </pic:pic>
                    </a:graphicData>
                  </a:graphic>
                </wp:inline>
              </w:drawing>
            </w:r>
          </w:p>
        </w:tc>
        <w:tc>
          <w:tcPr>
            <w:tcW w:w="2120" w:type="dxa"/>
          </w:tcPr>
          <w:p w14:paraId="5D18648B" w14:textId="77777777" w:rsidR="00F95035" w:rsidRPr="00F95035" w:rsidRDefault="00F95035" w:rsidP="00DE11A0">
            <w:pPr>
              <w:rPr>
                <w:sz w:val="18"/>
                <w:szCs w:val="18"/>
              </w:rPr>
            </w:pPr>
            <w:r w:rsidRPr="00F95035">
              <w:rPr>
                <w:sz w:val="18"/>
                <w:szCs w:val="18"/>
              </w:rPr>
              <w:t>Hvis alle aktiviteter er tilgængelige, kan der let dannes et overblik over, hvad den enkelte borger skal og hvornår det skal ske.</w:t>
            </w:r>
          </w:p>
          <w:p w14:paraId="0BD60B2E" w14:textId="77777777" w:rsidR="00F95035" w:rsidRPr="00F95035" w:rsidRDefault="00F95035" w:rsidP="00DE11A0">
            <w:pPr>
              <w:rPr>
                <w:sz w:val="18"/>
                <w:szCs w:val="18"/>
              </w:rPr>
            </w:pPr>
            <w:r w:rsidRPr="00F95035">
              <w:rPr>
                <w:sz w:val="18"/>
                <w:szCs w:val="18"/>
              </w:rPr>
              <w:t>Det er bl.a. det, der efterspørges i ”mit overblik”, ”helhedsorienteret indsats” osv.</w:t>
            </w:r>
          </w:p>
          <w:p w14:paraId="2D779FA8" w14:textId="77777777" w:rsidR="00F95035" w:rsidRPr="00F95035" w:rsidRDefault="00F95035" w:rsidP="00DE11A0">
            <w:pPr>
              <w:rPr>
                <w:sz w:val="18"/>
                <w:szCs w:val="18"/>
              </w:rPr>
            </w:pPr>
          </w:p>
          <w:p w14:paraId="6134AF7E" w14:textId="77777777" w:rsidR="00F95035" w:rsidRPr="00F95035" w:rsidRDefault="00F95035" w:rsidP="00DE11A0">
            <w:pPr>
              <w:rPr>
                <w:sz w:val="18"/>
                <w:szCs w:val="18"/>
              </w:rPr>
            </w:pPr>
          </w:p>
          <w:p w14:paraId="3D3D6F35" w14:textId="77777777" w:rsidR="00F95035" w:rsidRPr="00F95035" w:rsidRDefault="00F95035" w:rsidP="00DE11A0">
            <w:pPr>
              <w:rPr>
                <w:sz w:val="18"/>
                <w:szCs w:val="18"/>
              </w:rPr>
            </w:pPr>
          </w:p>
          <w:p w14:paraId="78E01672" w14:textId="77777777" w:rsidR="00F95035" w:rsidRPr="00F95035" w:rsidRDefault="00F95035" w:rsidP="00DE11A0">
            <w:pPr>
              <w:rPr>
                <w:sz w:val="18"/>
                <w:szCs w:val="18"/>
              </w:rPr>
            </w:pPr>
          </w:p>
          <w:p w14:paraId="47CA1D95" w14:textId="77777777" w:rsidR="00F95035" w:rsidRPr="00F95035" w:rsidRDefault="00F95035" w:rsidP="00DE11A0">
            <w:pPr>
              <w:rPr>
                <w:sz w:val="18"/>
                <w:szCs w:val="18"/>
              </w:rPr>
            </w:pPr>
          </w:p>
        </w:tc>
      </w:tr>
    </w:tbl>
    <w:p w14:paraId="67709D62" w14:textId="77777777" w:rsidR="00F95035" w:rsidRPr="00F95035" w:rsidRDefault="00F95035" w:rsidP="00F95035">
      <w:pPr>
        <w:rPr>
          <w:sz w:val="18"/>
          <w:szCs w:val="18"/>
        </w:rPr>
      </w:pPr>
    </w:p>
    <w:tbl>
      <w:tblPr>
        <w:tblStyle w:val="Tabel-Gitter"/>
        <w:tblW w:w="0" w:type="auto"/>
        <w:tblLook w:val="04A0" w:firstRow="1" w:lastRow="0" w:firstColumn="1" w:lastColumn="0" w:noHBand="0" w:noVBand="1"/>
      </w:tblPr>
      <w:tblGrid>
        <w:gridCol w:w="7508"/>
        <w:gridCol w:w="2120"/>
      </w:tblGrid>
      <w:tr w:rsidR="00F95035" w:rsidRPr="00F95035" w14:paraId="35B66224" w14:textId="77777777" w:rsidTr="00DE11A0">
        <w:tc>
          <w:tcPr>
            <w:tcW w:w="7508" w:type="dxa"/>
          </w:tcPr>
          <w:p w14:paraId="6652B8A7" w14:textId="77777777" w:rsidR="00F95035" w:rsidRPr="00F95035" w:rsidRDefault="00F95035" w:rsidP="00DE11A0">
            <w:pPr>
              <w:rPr>
                <w:noProof/>
                <w:sz w:val="18"/>
                <w:szCs w:val="18"/>
              </w:rPr>
            </w:pPr>
          </w:p>
          <w:p w14:paraId="0E82C8C5" w14:textId="77777777" w:rsidR="00F95035" w:rsidRPr="00F95035" w:rsidRDefault="00F95035" w:rsidP="00DE11A0">
            <w:pPr>
              <w:rPr>
                <w:sz w:val="18"/>
                <w:szCs w:val="18"/>
              </w:rPr>
            </w:pPr>
            <w:r w:rsidRPr="00F95035">
              <w:rPr>
                <w:noProof/>
                <w:sz w:val="18"/>
                <w:szCs w:val="18"/>
              </w:rPr>
              <w:drawing>
                <wp:inline distT="0" distB="0" distL="0" distR="0" wp14:anchorId="43E395F5" wp14:editId="0CFCA7F5">
                  <wp:extent cx="4573793" cy="2760980"/>
                  <wp:effectExtent l="0" t="0" r="0" b="127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595178" cy="2773889"/>
                          </a:xfrm>
                          <a:prstGeom prst="rect">
                            <a:avLst/>
                          </a:prstGeom>
                        </pic:spPr>
                      </pic:pic>
                    </a:graphicData>
                  </a:graphic>
                </wp:inline>
              </w:drawing>
            </w:r>
          </w:p>
          <w:p w14:paraId="4A5CE8D6" w14:textId="77777777" w:rsidR="00F95035" w:rsidRPr="00F95035" w:rsidRDefault="00F95035" w:rsidP="00DE11A0">
            <w:pPr>
              <w:rPr>
                <w:sz w:val="18"/>
                <w:szCs w:val="18"/>
              </w:rPr>
            </w:pPr>
          </w:p>
        </w:tc>
        <w:tc>
          <w:tcPr>
            <w:tcW w:w="2120" w:type="dxa"/>
          </w:tcPr>
          <w:p w14:paraId="695D2737" w14:textId="77777777" w:rsidR="00F95035" w:rsidRPr="00F95035" w:rsidRDefault="00F95035" w:rsidP="00DE11A0">
            <w:pPr>
              <w:rPr>
                <w:sz w:val="18"/>
                <w:szCs w:val="18"/>
              </w:rPr>
            </w:pPr>
            <w:r w:rsidRPr="00F95035">
              <w:rPr>
                <w:sz w:val="18"/>
                <w:szCs w:val="18"/>
              </w:rPr>
              <w:t xml:space="preserve">Præcis de samme aktiviteter kan anvendes til at danne alle mulige andre kalendere. </w:t>
            </w:r>
            <w:proofErr w:type="gramStart"/>
            <w:r w:rsidRPr="00F95035">
              <w:rPr>
                <w:sz w:val="18"/>
                <w:szCs w:val="18"/>
              </w:rPr>
              <w:t>Eksempelvis</w:t>
            </w:r>
            <w:proofErr w:type="gramEnd"/>
            <w:r w:rsidRPr="00F95035">
              <w:rPr>
                <w:sz w:val="18"/>
                <w:szCs w:val="18"/>
              </w:rPr>
              <w:t xml:space="preserve"> kan man se, hvad der foregår i lokale 4.3 og hvornår overheadprojektoren er optaget eller et totaloverblik over, hvad der foregår i kommunen.</w:t>
            </w:r>
          </w:p>
        </w:tc>
      </w:tr>
    </w:tbl>
    <w:p w14:paraId="30DFCDE7" w14:textId="77777777" w:rsidR="00F95035" w:rsidRPr="00F95035" w:rsidRDefault="00F95035" w:rsidP="00F95035">
      <w:pPr>
        <w:rPr>
          <w:sz w:val="18"/>
          <w:szCs w:val="18"/>
        </w:rPr>
      </w:pPr>
    </w:p>
    <w:p w14:paraId="14EAF40F" w14:textId="77777777" w:rsidR="00F95035" w:rsidRPr="00F95035" w:rsidRDefault="00F95035" w:rsidP="00F95035">
      <w:pPr>
        <w:rPr>
          <w:b/>
          <w:bCs/>
          <w:sz w:val="18"/>
          <w:szCs w:val="18"/>
        </w:rPr>
      </w:pPr>
      <w:r w:rsidRPr="00F95035">
        <w:rPr>
          <w:b/>
          <w:bCs/>
          <w:sz w:val="18"/>
          <w:szCs w:val="18"/>
        </w:rPr>
        <w:t>Planlagte versus afholdte aktiviteter</w:t>
      </w:r>
    </w:p>
    <w:p w14:paraId="14A18E76" w14:textId="77777777" w:rsidR="00F95035" w:rsidRPr="00F95035" w:rsidRDefault="00F95035" w:rsidP="00F95035">
      <w:pPr>
        <w:rPr>
          <w:sz w:val="18"/>
          <w:szCs w:val="18"/>
        </w:rPr>
      </w:pPr>
      <w:r w:rsidRPr="00F95035">
        <w:rPr>
          <w:sz w:val="18"/>
          <w:szCs w:val="18"/>
        </w:rPr>
        <w:t xml:space="preserve">I planlægningen, fastlægger vi aktiviteter frem i tid. Er det tidligt i planlægningsfasen, ved vi måske ikke helt præcist hvor aktiviteten skal foregå eller præcis hvilken overheadprojektor vi skal bruge. Vi ved blot at der skal bruges et lokale til 20 personer og en overheadprojektor. Dvs. at vi angiver </w:t>
      </w:r>
      <w:r w:rsidRPr="00F95035">
        <w:rPr>
          <w:b/>
          <w:sz w:val="18"/>
          <w:szCs w:val="18"/>
        </w:rPr>
        <w:t>typen</w:t>
      </w:r>
      <w:r w:rsidRPr="00F95035">
        <w:rPr>
          <w:sz w:val="18"/>
          <w:szCs w:val="18"/>
        </w:rPr>
        <w:t xml:space="preserve"> af det, vi skal bruge til at gennemføre aktiviteten. Efterhånden som vi nærmer os selve afholdelsen, må vi blive klarere på præcist hvilket lokale til 20 personer der er ledigt og hvilken overheadprojektor der er ledig og så reservere det.</w:t>
      </w:r>
    </w:p>
    <w:p w14:paraId="14E30263" w14:textId="77777777" w:rsidR="00F95035" w:rsidRPr="00F95035" w:rsidRDefault="00F95035" w:rsidP="00F95035">
      <w:pPr>
        <w:rPr>
          <w:sz w:val="18"/>
          <w:szCs w:val="18"/>
        </w:rPr>
      </w:pPr>
      <w:r w:rsidRPr="00F95035">
        <w:rPr>
          <w:sz w:val="18"/>
          <w:szCs w:val="18"/>
        </w:rPr>
        <w:t>Når aktiviteten er gennemført, kan vi med sikkerhed sige hvor aktiviteten fandt sted, hvem der deltog, hvilke faciliteter der blev anvendt osv. Men det er stadig på den samme aktivitet, vi angiver det.</w:t>
      </w:r>
    </w:p>
    <w:p w14:paraId="689527B5" w14:textId="77777777" w:rsidR="00557333" w:rsidRDefault="00557333" w:rsidP="00F95035">
      <w:pPr>
        <w:rPr>
          <w:b/>
          <w:bCs/>
          <w:sz w:val="18"/>
          <w:szCs w:val="18"/>
        </w:rPr>
      </w:pPr>
    </w:p>
    <w:p w14:paraId="3BDBE903" w14:textId="77777777" w:rsidR="00557333" w:rsidRDefault="00557333" w:rsidP="00F95035">
      <w:pPr>
        <w:rPr>
          <w:b/>
          <w:bCs/>
          <w:sz w:val="18"/>
          <w:szCs w:val="18"/>
        </w:rPr>
      </w:pPr>
    </w:p>
    <w:p w14:paraId="63DF484F" w14:textId="3D2126D7" w:rsidR="00F95035" w:rsidRPr="00F95035" w:rsidRDefault="00F95035" w:rsidP="00F95035">
      <w:pPr>
        <w:rPr>
          <w:b/>
          <w:bCs/>
          <w:sz w:val="18"/>
          <w:szCs w:val="18"/>
        </w:rPr>
      </w:pPr>
      <w:r w:rsidRPr="00F95035">
        <w:rPr>
          <w:b/>
          <w:bCs/>
          <w:sz w:val="18"/>
          <w:szCs w:val="18"/>
        </w:rPr>
        <w:lastRenderedPageBreak/>
        <w:t>Ressourceforbrug</w:t>
      </w:r>
    </w:p>
    <w:p w14:paraId="07E5EF52" w14:textId="77777777" w:rsidR="00F95035" w:rsidRPr="00F95035" w:rsidRDefault="00F95035" w:rsidP="00F95035">
      <w:pPr>
        <w:rPr>
          <w:sz w:val="18"/>
          <w:szCs w:val="18"/>
        </w:rPr>
      </w:pPr>
      <w:r w:rsidRPr="00F95035">
        <w:rPr>
          <w:sz w:val="18"/>
          <w:szCs w:val="18"/>
        </w:rPr>
        <w:t>Når vi har styr på vores aktiviteter, kan vi også få bedre styr på, hvor mange ressourcer vi bruger. Det er primært deltagere og faciliteter, der koster penge. Deltagerne (</w:t>
      </w:r>
      <w:proofErr w:type="gramStart"/>
      <w:r w:rsidRPr="00F95035">
        <w:rPr>
          <w:sz w:val="18"/>
          <w:szCs w:val="18"/>
        </w:rPr>
        <w:t>eksempelvis</w:t>
      </w:r>
      <w:proofErr w:type="gramEnd"/>
      <w:r w:rsidRPr="00F95035">
        <w:rPr>
          <w:sz w:val="18"/>
          <w:szCs w:val="18"/>
        </w:rPr>
        <w:t xml:space="preserve"> underviseren, eller medarbejderen) koster timeløn og faciliteten (lokalet, overheadprojektoren og lignende) kan omregnes til økonomi.</w:t>
      </w:r>
    </w:p>
    <w:p w14:paraId="1B1AD07E" w14:textId="77777777" w:rsidR="00F95035" w:rsidRPr="00F95035" w:rsidRDefault="00F95035" w:rsidP="00F95035">
      <w:pPr>
        <w:rPr>
          <w:sz w:val="18"/>
          <w:szCs w:val="18"/>
        </w:rPr>
      </w:pPr>
      <w:r w:rsidRPr="00F95035">
        <w:rPr>
          <w:sz w:val="18"/>
          <w:szCs w:val="18"/>
        </w:rPr>
        <w:t xml:space="preserve">Har vi styr på at dokumentere </w:t>
      </w:r>
      <w:proofErr w:type="gramStart"/>
      <w:r w:rsidRPr="00F95035">
        <w:rPr>
          <w:sz w:val="18"/>
          <w:szCs w:val="18"/>
        </w:rPr>
        <w:t>vore</w:t>
      </w:r>
      <w:proofErr w:type="gramEnd"/>
      <w:r w:rsidRPr="00F95035">
        <w:rPr>
          <w:sz w:val="18"/>
          <w:szCs w:val="18"/>
        </w:rPr>
        <w:t xml:space="preserve"> aktiviteter, har vi også et redskab til at styre vores omkostninger og budgettere udgifter.</w:t>
      </w:r>
    </w:p>
    <w:p w14:paraId="6EBD31FC" w14:textId="77777777" w:rsidR="00F95035" w:rsidRPr="00F95035" w:rsidRDefault="00F95035" w:rsidP="00F95035">
      <w:pPr>
        <w:rPr>
          <w:sz w:val="18"/>
          <w:szCs w:val="18"/>
        </w:rPr>
      </w:pPr>
      <w:r w:rsidRPr="00F95035">
        <w:rPr>
          <w:sz w:val="18"/>
          <w:szCs w:val="18"/>
        </w:rPr>
        <w:t xml:space="preserve">Der er stort potentiale i at have styr på hvad den enkelte aktivitet koster. I forbindelse med byggeblokken </w:t>
      </w:r>
      <w:r w:rsidRPr="00F95035">
        <w:rPr>
          <w:b/>
          <w:sz w:val="18"/>
          <w:szCs w:val="18"/>
        </w:rPr>
        <w:t>Indsats</w:t>
      </w:r>
      <w:r w:rsidRPr="00F95035">
        <w:rPr>
          <w:sz w:val="18"/>
          <w:szCs w:val="18"/>
        </w:rPr>
        <w:t xml:space="preserve">, som er en række aktiviteter, der til sammen har til formål at ændre </w:t>
      </w:r>
      <w:r w:rsidRPr="00F95035">
        <w:rPr>
          <w:b/>
          <w:sz w:val="18"/>
          <w:szCs w:val="18"/>
        </w:rPr>
        <w:t>Tilstande</w:t>
      </w:r>
      <w:r w:rsidRPr="00F95035">
        <w:rPr>
          <w:sz w:val="18"/>
          <w:szCs w:val="18"/>
        </w:rPr>
        <w:t xml:space="preserve">, kan vi omsætte viden om, hvor meget aktiviteterne har kostet sammenholdt med, hvor meget har ændret til </w:t>
      </w:r>
      <w:r w:rsidRPr="00F95035">
        <w:rPr>
          <w:b/>
          <w:sz w:val="18"/>
          <w:szCs w:val="18"/>
        </w:rPr>
        <w:t>Indsatseffekt</w:t>
      </w:r>
      <w:r w:rsidRPr="00F95035">
        <w:rPr>
          <w:sz w:val="18"/>
          <w:szCs w:val="18"/>
        </w:rPr>
        <w:t xml:space="preserve">; altså viden om vores ressourceforbrug holdt op mod målopfyldelsesgraden. </w:t>
      </w:r>
    </w:p>
    <w:p w14:paraId="6B3383EF" w14:textId="77777777" w:rsidR="00F95035" w:rsidRPr="00F95035" w:rsidRDefault="00F95035" w:rsidP="00F95035">
      <w:pPr>
        <w:rPr>
          <w:sz w:val="18"/>
          <w:szCs w:val="18"/>
        </w:rPr>
      </w:pPr>
      <w:r w:rsidRPr="00F95035">
        <w:rPr>
          <w:sz w:val="18"/>
          <w:szCs w:val="18"/>
        </w:rPr>
        <w:t xml:space="preserve">Se evt. byggeblokken </w:t>
      </w:r>
      <w:r w:rsidRPr="00F95035">
        <w:rPr>
          <w:b/>
          <w:sz w:val="18"/>
          <w:szCs w:val="18"/>
        </w:rPr>
        <w:t>Indsats</w:t>
      </w:r>
      <w:r w:rsidRPr="00F95035">
        <w:rPr>
          <w:sz w:val="18"/>
          <w:szCs w:val="18"/>
        </w:rPr>
        <w:t>, hvis du vil blive klogere på den anvendelse</w:t>
      </w:r>
    </w:p>
    <w:p w14:paraId="6EA698C9" w14:textId="77777777" w:rsidR="00F95035" w:rsidRDefault="00F95035"/>
    <w:sectPr w:rsidR="00F95035" w:rsidSect="00566944">
      <w:headerReference w:type="even" r:id="rId53"/>
      <w:headerReference w:type="default" r:id="rId54"/>
      <w:footerReference w:type="even" r:id="rId55"/>
      <w:footerReference w:type="default" r:id="rId56"/>
      <w:headerReference w:type="first" r:id="rId57"/>
      <w:footerReference w:type="first" r:id="rId58"/>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9A09" w14:textId="77777777" w:rsidR="00C85C49" w:rsidRDefault="00C85C49" w:rsidP="00DA62EC">
      <w:pPr>
        <w:spacing w:after="0" w:line="240" w:lineRule="auto"/>
      </w:pPr>
      <w:r>
        <w:separator/>
      </w:r>
    </w:p>
  </w:endnote>
  <w:endnote w:type="continuationSeparator" w:id="0">
    <w:p w14:paraId="2BAABB41" w14:textId="77777777" w:rsidR="00C85C49" w:rsidRDefault="00C85C49" w:rsidP="00DA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2470" w14:textId="77777777" w:rsidR="004466B9" w:rsidRDefault="004466B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372482"/>
      <w:docPartObj>
        <w:docPartGallery w:val="Page Numbers (Bottom of Page)"/>
        <w:docPartUnique/>
      </w:docPartObj>
    </w:sdtPr>
    <w:sdtEndPr/>
    <w:sdtContent>
      <w:p w14:paraId="54F173DC" w14:textId="083E034B" w:rsidR="00566944" w:rsidRDefault="00566944">
        <w:pPr>
          <w:pStyle w:val="Sidefod"/>
          <w:jc w:val="right"/>
        </w:pPr>
        <w:r>
          <w:fldChar w:fldCharType="begin"/>
        </w:r>
        <w:r>
          <w:instrText>PAGE   \* MERGEFORMAT</w:instrText>
        </w:r>
        <w:r>
          <w:fldChar w:fldCharType="separate"/>
        </w:r>
        <w:r>
          <w:t>2</w:t>
        </w:r>
        <w:r>
          <w:fldChar w:fldCharType="end"/>
        </w:r>
      </w:p>
    </w:sdtContent>
  </w:sdt>
  <w:p w14:paraId="771827C6" w14:textId="77777777" w:rsidR="00245DFE" w:rsidRDefault="00245D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17B63" w14:textId="77777777" w:rsidR="004466B9" w:rsidRDefault="004466B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E7B3" w14:textId="77777777" w:rsidR="00C85C49" w:rsidRDefault="00C85C49" w:rsidP="00DA62EC">
      <w:pPr>
        <w:spacing w:after="0" w:line="240" w:lineRule="auto"/>
      </w:pPr>
      <w:r>
        <w:separator/>
      </w:r>
    </w:p>
  </w:footnote>
  <w:footnote w:type="continuationSeparator" w:id="0">
    <w:p w14:paraId="70CF8CCB" w14:textId="77777777" w:rsidR="00C85C49" w:rsidRDefault="00C85C49" w:rsidP="00DA6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68B0" w14:textId="77777777" w:rsidR="004466B9" w:rsidRDefault="004466B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1D4B" w14:textId="117E2A8A" w:rsidR="00245DFE" w:rsidRDefault="00245DFE">
    <w:pPr>
      <w:pStyle w:val="Sidehoved"/>
    </w:pPr>
    <w:r>
      <w:t xml:space="preserve">Beskrivelse af byggeblok Aktivitet </w:t>
    </w:r>
    <w:r>
      <w:t>v.1.1</w:t>
    </w:r>
    <w:r w:rsidR="004466B9">
      <w:t>.0</w:t>
    </w:r>
    <w:bookmarkStart w:id="0" w:name="_GoBack"/>
    <w:bookmarkEnd w:id="0"/>
    <w:r>
      <w:t xml:space="preserve"> </w:t>
    </w:r>
    <w:r>
      <w:tab/>
    </w:r>
    <w:r>
      <w:tab/>
      <w:t>25-03-2020</w:t>
    </w:r>
  </w:p>
  <w:p w14:paraId="57957619" w14:textId="77777777" w:rsidR="00245DFE" w:rsidRDefault="00245D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078A" w14:textId="77777777" w:rsidR="004466B9" w:rsidRDefault="004466B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060"/>
    <w:multiLevelType w:val="multilevel"/>
    <w:tmpl w:val="FF0A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F1FAB"/>
    <w:multiLevelType w:val="multilevel"/>
    <w:tmpl w:val="12BE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1547"/>
    <w:multiLevelType w:val="hybridMultilevel"/>
    <w:tmpl w:val="F1980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F70D10"/>
    <w:multiLevelType w:val="hybridMultilevel"/>
    <w:tmpl w:val="C6EE0B1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4F53D2"/>
    <w:multiLevelType w:val="hybridMultilevel"/>
    <w:tmpl w:val="DF123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22140BD"/>
    <w:multiLevelType w:val="hybridMultilevel"/>
    <w:tmpl w:val="931AF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2CA10B6"/>
    <w:multiLevelType w:val="multilevel"/>
    <w:tmpl w:val="9D1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0512A"/>
    <w:multiLevelType w:val="multilevel"/>
    <w:tmpl w:val="0352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90533"/>
    <w:multiLevelType w:val="multilevel"/>
    <w:tmpl w:val="667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E2ADE"/>
    <w:multiLevelType w:val="hybridMultilevel"/>
    <w:tmpl w:val="7C5097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0"/>
  </w:num>
  <w:num w:numId="6">
    <w:abstractNumId w:val="4"/>
  </w:num>
  <w:num w:numId="7">
    <w:abstractNumId w:val="1"/>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93"/>
    <w:rsid w:val="00022692"/>
    <w:rsid w:val="000644BF"/>
    <w:rsid w:val="00077E93"/>
    <w:rsid w:val="00092835"/>
    <w:rsid w:val="000B3197"/>
    <w:rsid w:val="00154B31"/>
    <w:rsid w:val="00157861"/>
    <w:rsid w:val="001B3E31"/>
    <w:rsid w:val="00206E50"/>
    <w:rsid w:val="00232ACE"/>
    <w:rsid w:val="00245DFE"/>
    <w:rsid w:val="002670AF"/>
    <w:rsid w:val="002D3C62"/>
    <w:rsid w:val="00430D26"/>
    <w:rsid w:val="004466B9"/>
    <w:rsid w:val="004D0580"/>
    <w:rsid w:val="0052576A"/>
    <w:rsid w:val="00557333"/>
    <w:rsid w:val="0056028D"/>
    <w:rsid w:val="00566944"/>
    <w:rsid w:val="00583599"/>
    <w:rsid w:val="005C56D8"/>
    <w:rsid w:val="006021AF"/>
    <w:rsid w:val="0068387C"/>
    <w:rsid w:val="006A4F17"/>
    <w:rsid w:val="006D506E"/>
    <w:rsid w:val="006E6D8D"/>
    <w:rsid w:val="00703C1E"/>
    <w:rsid w:val="007240FC"/>
    <w:rsid w:val="00780622"/>
    <w:rsid w:val="00782BB8"/>
    <w:rsid w:val="00787EBB"/>
    <w:rsid w:val="00790663"/>
    <w:rsid w:val="00864E71"/>
    <w:rsid w:val="00897A19"/>
    <w:rsid w:val="008C29B3"/>
    <w:rsid w:val="008E04ED"/>
    <w:rsid w:val="0094636C"/>
    <w:rsid w:val="00962FF9"/>
    <w:rsid w:val="0096313F"/>
    <w:rsid w:val="009D6F15"/>
    <w:rsid w:val="00A57C59"/>
    <w:rsid w:val="00BC10F5"/>
    <w:rsid w:val="00C03840"/>
    <w:rsid w:val="00C14C94"/>
    <w:rsid w:val="00C33BEA"/>
    <w:rsid w:val="00C53B4A"/>
    <w:rsid w:val="00C85C49"/>
    <w:rsid w:val="00CF4D5A"/>
    <w:rsid w:val="00D15BD2"/>
    <w:rsid w:val="00DA62EC"/>
    <w:rsid w:val="00DD242A"/>
    <w:rsid w:val="00E16C26"/>
    <w:rsid w:val="00E25508"/>
    <w:rsid w:val="00E322E0"/>
    <w:rsid w:val="00E6450D"/>
    <w:rsid w:val="00E96BF7"/>
    <w:rsid w:val="00ED45D4"/>
    <w:rsid w:val="00F82927"/>
    <w:rsid w:val="00F95035"/>
    <w:rsid w:val="00FC5DD7"/>
    <w:rsid w:val="00FE7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A753"/>
  <w15:chartTrackingRefBased/>
  <w15:docId w15:val="{5E441527-2F75-4143-B566-FC47B129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34"/>
  </w:style>
  <w:style w:type="paragraph" w:styleId="Overskrift1">
    <w:name w:val="heading 1"/>
    <w:basedOn w:val="Normal"/>
    <w:next w:val="Normal"/>
    <w:link w:val="Overskrift1Tegn"/>
    <w:uiPriority w:val="9"/>
    <w:qFormat/>
    <w:rsid w:val="00C14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14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E7B34"/>
    <w:pPr>
      <w:ind w:left="720"/>
      <w:contextualSpacing/>
    </w:pPr>
  </w:style>
  <w:style w:type="paragraph" w:styleId="Ingenafstand">
    <w:name w:val="No Spacing"/>
    <w:link w:val="IngenafstandTegn"/>
    <w:uiPriority w:val="1"/>
    <w:qFormat/>
    <w:rsid w:val="00FE7B34"/>
    <w:pPr>
      <w:spacing w:after="0" w:line="240" w:lineRule="auto"/>
    </w:pPr>
  </w:style>
  <w:style w:type="table" w:styleId="Tabel-Gitter">
    <w:name w:val="Table Grid"/>
    <w:basedOn w:val="Tabel-Normal"/>
    <w:uiPriority w:val="39"/>
    <w:rsid w:val="00FE7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E7B34"/>
    <w:rPr>
      <w:color w:val="0000FF"/>
      <w:u w:val="single"/>
    </w:rPr>
  </w:style>
  <w:style w:type="character" w:styleId="Kommentarhenvisning">
    <w:name w:val="annotation reference"/>
    <w:basedOn w:val="Standardskrifttypeiafsnit"/>
    <w:uiPriority w:val="99"/>
    <w:semiHidden/>
    <w:unhideWhenUsed/>
    <w:rsid w:val="00FE7B34"/>
    <w:rPr>
      <w:sz w:val="16"/>
      <w:szCs w:val="16"/>
    </w:rPr>
  </w:style>
  <w:style w:type="paragraph" w:styleId="Sidehoved">
    <w:name w:val="header"/>
    <w:basedOn w:val="Normal"/>
    <w:link w:val="SidehovedTegn"/>
    <w:uiPriority w:val="99"/>
    <w:unhideWhenUsed/>
    <w:rsid w:val="00DA62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62EC"/>
  </w:style>
  <w:style w:type="paragraph" w:styleId="Sidefod">
    <w:name w:val="footer"/>
    <w:basedOn w:val="Normal"/>
    <w:link w:val="SidefodTegn"/>
    <w:uiPriority w:val="99"/>
    <w:unhideWhenUsed/>
    <w:rsid w:val="00DA62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62EC"/>
  </w:style>
  <w:style w:type="character" w:styleId="BesgtLink">
    <w:name w:val="FollowedHyperlink"/>
    <w:basedOn w:val="Standardskrifttypeiafsnit"/>
    <w:uiPriority w:val="99"/>
    <w:semiHidden/>
    <w:unhideWhenUsed/>
    <w:rsid w:val="002D3C62"/>
    <w:rPr>
      <w:color w:val="954F72" w:themeColor="followedHyperlink"/>
      <w:u w:val="single"/>
    </w:rPr>
  </w:style>
  <w:style w:type="character" w:customStyle="1" w:styleId="Overskrift2Tegn">
    <w:name w:val="Overskrift 2 Tegn"/>
    <w:basedOn w:val="Standardskrifttypeiafsnit"/>
    <w:link w:val="Overskrift2"/>
    <w:uiPriority w:val="9"/>
    <w:rsid w:val="00C14C94"/>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C14C94"/>
    <w:rPr>
      <w:rFonts w:asciiTheme="majorHAnsi" w:eastAsiaTheme="majorEastAsia" w:hAnsiTheme="majorHAnsi" w:cstheme="majorBidi"/>
      <w:color w:val="2F5496" w:themeColor="accent1" w:themeShade="BF"/>
      <w:sz w:val="32"/>
      <w:szCs w:val="32"/>
    </w:rPr>
  </w:style>
  <w:style w:type="character" w:styleId="Ulstomtale">
    <w:name w:val="Unresolved Mention"/>
    <w:basedOn w:val="Standardskrifttypeiafsnit"/>
    <w:uiPriority w:val="99"/>
    <w:semiHidden/>
    <w:unhideWhenUsed/>
    <w:rsid w:val="00C53B4A"/>
    <w:rPr>
      <w:color w:val="605E5C"/>
      <w:shd w:val="clear" w:color="auto" w:fill="E1DFDD"/>
    </w:rPr>
  </w:style>
  <w:style w:type="paragraph" w:styleId="Markeringsbobletekst">
    <w:name w:val="Balloon Text"/>
    <w:basedOn w:val="Normal"/>
    <w:link w:val="MarkeringsbobletekstTegn"/>
    <w:uiPriority w:val="99"/>
    <w:semiHidden/>
    <w:unhideWhenUsed/>
    <w:rsid w:val="00430D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0D26"/>
    <w:rPr>
      <w:rFonts w:ascii="Segoe UI" w:hAnsi="Segoe UI" w:cs="Segoe UI"/>
      <w:sz w:val="18"/>
      <w:szCs w:val="18"/>
    </w:rPr>
  </w:style>
  <w:style w:type="paragraph" w:styleId="Kommentartekst">
    <w:name w:val="annotation text"/>
    <w:basedOn w:val="Normal"/>
    <w:link w:val="KommentartekstTegn"/>
    <w:uiPriority w:val="99"/>
    <w:semiHidden/>
    <w:unhideWhenUsed/>
    <w:rsid w:val="0078062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0622"/>
    <w:rPr>
      <w:sz w:val="20"/>
      <w:szCs w:val="20"/>
    </w:rPr>
  </w:style>
  <w:style w:type="character" w:customStyle="1" w:styleId="dfn">
    <w:name w:val="dfn"/>
    <w:basedOn w:val="Standardskrifttypeiafsnit"/>
    <w:rsid w:val="004D0580"/>
  </w:style>
  <w:style w:type="character" w:styleId="Pladsholdertekst">
    <w:name w:val="Placeholder Text"/>
    <w:basedOn w:val="Standardskrifttypeiafsnit"/>
    <w:uiPriority w:val="99"/>
    <w:semiHidden/>
    <w:rsid w:val="00DD242A"/>
    <w:rPr>
      <w:color w:val="808080"/>
    </w:rPr>
  </w:style>
  <w:style w:type="paragraph" w:styleId="Kommentaremne">
    <w:name w:val="annotation subject"/>
    <w:basedOn w:val="Kommentartekst"/>
    <w:next w:val="Kommentartekst"/>
    <w:link w:val="KommentaremneTegn"/>
    <w:uiPriority w:val="99"/>
    <w:semiHidden/>
    <w:unhideWhenUsed/>
    <w:rsid w:val="00154B31"/>
    <w:rPr>
      <w:b/>
      <w:bCs/>
    </w:rPr>
  </w:style>
  <w:style w:type="character" w:customStyle="1" w:styleId="KommentaremneTegn">
    <w:name w:val="Kommentaremne Tegn"/>
    <w:basedOn w:val="KommentartekstTegn"/>
    <w:link w:val="Kommentaremne"/>
    <w:uiPriority w:val="99"/>
    <w:semiHidden/>
    <w:rsid w:val="00154B31"/>
    <w:rPr>
      <w:b/>
      <w:bCs/>
      <w:sz w:val="20"/>
      <w:szCs w:val="20"/>
    </w:rPr>
  </w:style>
  <w:style w:type="paragraph" w:styleId="Billedtekst">
    <w:name w:val="caption"/>
    <w:basedOn w:val="Normal"/>
    <w:next w:val="Normal"/>
    <w:uiPriority w:val="35"/>
    <w:unhideWhenUsed/>
    <w:qFormat/>
    <w:rsid w:val="00C03840"/>
    <w:pPr>
      <w:spacing w:after="200" w:line="240" w:lineRule="auto"/>
    </w:pPr>
    <w:rPr>
      <w:i/>
      <w:iCs/>
      <w:color w:val="44546A" w:themeColor="text2"/>
      <w:sz w:val="18"/>
      <w:szCs w:val="18"/>
    </w:rPr>
  </w:style>
  <w:style w:type="paragraph" w:styleId="NormalWeb">
    <w:name w:val="Normal (Web)"/>
    <w:basedOn w:val="Normal"/>
    <w:uiPriority w:val="99"/>
    <w:semiHidden/>
    <w:unhideWhenUsed/>
    <w:rsid w:val="00F8292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82927"/>
    <w:rPr>
      <w:b/>
      <w:bCs/>
    </w:rPr>
  </w:style>
  <w:style w:type="character" w:customStyle="1" w:styleId="IngenafstandTegn">
    <w:name w:val="Ingen afstand Tegn"/>
    <w:basedOn w:val="Standardskrifttypeiafsnit"/>
    <w:link w:val="Ingenafstand"/>
    <w:uiPriority w:val="1"/>
    <w:rsid w:val="0056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mmearkitektur.kl.dk/byggeblokke/hvad-er-en-byggeblok/" TargetMode="External"/><Relationship Id="rId18" Type="http://schemas.openxmlformats.org/officeDocument/2006/relationships/hyperlink" Target="https://www.w3.org/TR/2013/REC-prov-dm-20130430/" TargetMode="External"/><Relationship Id="rId26" Type="http://schemas.openxmlformats.org/officeDocument/2006/relationships/hyperlink" Target="https://rammearkitektur.kl.dk/byggeblokke/byggeblokke-i-rammearkitekturen-kernemodeller/tilstand/" TargetMode="External"/><Relationship Id="rId39" Type="http://schemas.openxmlformats.org/officeDocument/2006/relationships/hyperlink" Target="https://rammearkitektur.kl.dk/byggeblokke/byggeblokke-i-rammearkitekturen-kernemodeller/adresse/" TargetMode="External"/><Relationship Id="rId21" Type="http://schemas.openxmlformats.org/officeDocument/2006/relationships/hyperlink" Target="http://www.kle-online.dk/soegning" TargetMode="External"/><Relationship Id="rId34" Type="http://schemas.openxmlformats.org/officeDocument/2006/relationships/hyperlink" Target="http://info.rammearkitektur.dk/index.php/Samme_byggeblokke_forskellige_systemer_-_Erfaringer_fra_Hj%C3%B8rring-_og_Aarhus_Kommune" TargetMode="External"/><Relationship Id="rId42" Type="http://schemas.openxmlformats.org/officeDocument/2006/relationships/hyperlink" Target="https://rammearkitektur.kl.dk/byggeblokke/byggeblokke-i-rammearkitekturen-kernemodeller/virksomhed/" TargetMode="External"/><Relationship Id="rId47" Type="http://schemas.openxmlformats.org/officeDocument/2006/relationships/hyperlink" Target="http://info.rammearkitektur.dk/index.php/Tilstand" TargetMode="External"/><Relationship Id="rId50" Type="http://schemas.openxmlformats.org/officeDocument/2006/relationships/image" Target="media/image7.png"/><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rammearkitektur.kl.dk/byggeblokke/byggeblokke-i-rammearkitekturen-kernemodeller/sammenhaengsmodel-for-aktivitet-indsats-og-tilstand/" TargetMode="External"/><Relationship Id="rId11" Type="http://schemas.openxmlformats.org/officeDocument/2006/relationships/hyperlink" Target="http://info.rammearkitektur.dk/index.php/Governanceproces_for_den_F%C3%A6lleskommunale_Rammearkitektur" TargetMode="External"/><Relationship Id="rId24" Type="http://schemas.openxmlformats.org/officeDocument/2006/relationships/hyperlink" Target="https://rammearkitektur.kl.dk/byggeblokke/hvad-er-en-byggeblok/" TargetMode="External"/><Relationship Id="rId32" Type="http://schemas.openxmlformats.org/officeDocument/2006/relationships/hyperlink" Target="http://beta.rammearkitektur.dk/index.php/Affaldsdata" TargetMode="External"/><Relationship Id="rId37" Type="http://schemas.openxmlformats.org/officeDocument/2006/relationships/hyperlink" Target="https://rammearkitektur.kl.dk/byggeblokke/byggeblokke-i-rammearkitekturen-kernemodeller/klassifikation/" TargetMode="External"/><Relationship Id="rId40" Type="http://schemas.openxmlformats.org/officeDocument/2006/relationships/hyperlink" Target="https://rammearkitektur.kl.dk/byggeblokke/byggeblokke-i-rammearkitekturen-kernemodeller/lokation/" TargetMode="External"/><Relationship Id="rId45" Type="http://schemas.openxmlformats.org/officeDocument/2006/relationships/hyperlink" Target="https://rammearkitektur.kl.dk/byggeblokke/byggeblokke-i-rammearkitekturen-kernemodeller/objek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mmearkitektur.kl.dk/byggeblokke/byggeblokke-i-rammearkitekturen-kernemodeller/sag/" TargetMode="External"/><Relationship Id="rId22" Type="http://schemas.openxmlformats.org/officeDocument/2006/relationships/image" Target="media/image5.png"/><Relationship Id="rId27" Type="http://schemas.openxmlformats.org/officeDocument/2006/relationships/hyperlink" Target="https://rammearkitektur.kl.dk/byggeblokke/byggeblokke-i-rammearkitekturen-kernemodeller/indsats/" TargetMode="External"/><Relationship Id="rId30" Type="http://schemas.openxmlformats.org/officeDocument/2006/relationships/hyperlink" Target="http://info.rammearkitektur.dk/index.php/Sammenh%C3%A6ngende_borgerforl%C3%B8b_for_udsatte_b%C3%B8rn_og_unge" TargetMode="External"/><Relationship Id="rId35" Type="http://schemas.openxmlformats.org/officeDocument/2006/relationships/hyperlink" Target="http://beta.rammearkitektur.dk/index.php/Vanda" TargetMode="External"/><Relationship Id="rId43" Type="http://schemas.openxmlformats.org/officeDocument/2006/relationships/hyperlink" Target="https://rammearkitektur.kl.dk/byggeblokke/byggeblokke-i-rammearkitekturen-kernemodeller/person/" TargetMode="External"/><Relationship Id="rId48" Type="http://schemas.openxmlformats.org/officeDocument/2006/relationships/hyperlink" Target="http://info.rammearkitektur.dk/index.php/Indsat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info.rammearkitektur.dk/index.php/Om_Status" TargetMode="External"/><Relationship Id="rId17" Type="http://schemas.openxmlformats.org/officeDocument/2006/relationships/image" Target="media/image3.png"/><Relationship Id="rId25" Type="http://schemas.openxmlformats.org/officeDocument/2006/relationships/hyperlink" Target="http://www.kl.dk/Okonomi-og-administration/Administration-og-digitalisering/Digitaliseringsstrategier1/fallesoffentlige-digitaliseringsstrategi-2016-2020/" TargetMode="External"/><Relationship Id="rId33" Type="http://schemas.openxmlformats.org/officeDocument/2006/relationships/hyperlink" Target="http://www.kl.dk/Digitalisering/Hjorring-og-Aarhus-satter-strom-til-rammearkitekturen--id228963/" TargetMode="External"/><Relationship Id="rId38" Type="http://schemas.openxmlformats.org/officeDocument/2006/relationships/hyperlink" Target="http://info.rammearkitektur.dk/index.php/Facilitet" TargetMode="External"/><Relationship Id="rId46" Type="http://schemas.openxmlformats.org/officeDocument/2006/relationships/hyperlink" Target="https://rammearkitektur.kl.dk/byggeblokke/byggeblokke-i-rammearkitekturen-kernemodeller/sag/" TargetMode="External"/><Relationship Id="rId59" Type="http://schemas.openxmlformats.org/officeDocument/2006/relationships/fontTable" Target="fontTable.xml"/><Relationship Id="rId20" Type="http://schemas.openxmlformats.org/officeDocument/2006/relationships/hyperlink" Target="http://www.kl.dk/journalisering/" TargetMode="External"/><Relationship Id="rId41" Type="http://schemas.openxmlformats.org/officeDocument/2006/relationships/hyperlink" Target="https://rammearkitektur.kl.dk/byggeblokke/byggeblokke-i-rammearkitekturen-kernemodeller/aktoe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hyperlink" Target="https://rammearkitektur.kl.dk/byggeblokke/byggeblokke-i-rammearkitekturen-kernemodeller/objekt/" TargetMode="External"/><Relationship Id="rId36" Type="http://schemas.openxmlformats.org/officeDocument/2006/relationships/hyperlink" Target="https://rammearkitektur.kl.dk/byggeblokke/byggeblokke-i-rammearkitekturen-kernemodeller/organisation/" TargetMode="External"/><Relationship Id="rId49" Type="http://schemas.openxmlformats.org/officeDocument/2006/relationships/hyperlink" Target="http://info.rammearkitektur.dk/index.php/Sammenh%C3%A6ngsmodel_for_Aktivitet,_Indsats_og_Tilstand"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beta.rammearkitektur.dk/index.php/Vanda" TargetMode="External"/><Relationship Id="rId44" Type="http://schemas.openxmlformats.org/officeDocument/2006/relationships/hyperlink" Target="https://rammearkitektur.kl.dk/byggeblokke/byggeblokke-i-rammearkitekturen-kernemodeller/dokument/" TargetMode="External"/><Relationship Id="rId52" Type="http://schemas.openxmlformats.org/officeDocument/2006/relationships/image" Target="media/image9.png"/><Relationship Id="rId6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DF4D0940E185F43B4DEF2491BA88FE8" ma:contentTypeVersion="0" ma:contentTypeDescription="GetOrganized dokument" ma:contentTypeScope="" ma:versionID="aad311cc2343b79fb6fc2c27805e66d0">
  <xsd:schema xmlns:xsd="http://www.w3.org/2001/XMLSchema" xmlns:xs="http://www.w3.org/2001/XMLSchema" xmlns:p="http://schemas.microsoft.com/office/2006/metadata/properties" xmlns:ns1="http://schemas.microsoft.com/sharepoint/v3" xmlns:ns2="B06D19A9-782E-447E-ABFB-A7BF4C262E09" targetNamespace="http://schemas.microsoft.com/office/2006/metadata/properties" ma:root="true" ma:fieldsID="dbc1bf51e030b6a2f926ad73d8669743" ns1:_="" ns2:_="">
    <xsd:import namespace="http://schemas.microsoft.com/sharepoint/v3"/>
    <xsd:import namespace="B06D19A9-782E-447E-ABFB-A7BF4C262E09"/>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internalName="CCMPageCount" ma:readOnly="true">
      <xsd:simpleType>
        <xsd:restriction base="dms:Number"/>
      </xsd:simpleType>
    </xsd:element>
    <xsd:element name="CCMCommentCount" ma:index="40" nillable="true" ma:displayName="Kommentarer" ma:decimals="0" ma:internalName="CCMCommentCount" ma:readOnly="true">
      <xsd:simpleType>
        <xsd:restriction base="dms:Number"/>
      </xsd:simpleType>
    </xsd:element>
    <xsd:element name="CCMPreviewAnnotationsTasks" ma:index="4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06D19A9-782E-447E-ABFB-A7BF4C262E09"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Description xmlns="B06D19A9-782E-447E-ABFB-A7BF4C262E09" xsi:nil="true"/>
    <CCMAgendaDocumentStatus xmlns="B06D19A9-782E-447E-ABFB-A7BF4C262E09" xsi:nil="true"/>
    <CCMMeetingCaseLink xmlns="B06D19A9-782E-447E-ABFB-A7BF4C262E09">
      <Url xsi:nil="true"/>
      <Description xsi:nil="true"/>
    </CCMMeetingCaseLink>
    <CCMCognitiveType xmlns="http://schemas.microsoft.com/sharepoint/v3" xsi:nil="true"/>
    <Dokumenttype xmlns="B06D19A9-782E-447E-ABFB-A7BF4C262E09">Notat</Dokumenttype>
    <CCMMeetingCaseInstanceId xmlns="B06D19A9-782E-447E-ABFB-A7BF4C262E09" xsi:nil="true"/>
    <CCMAgendaItemId xmlns="B06D19A9-782E-447E-ABFB-A7BF4C262E09" xsi:nil="true"/>
    <AgendaStatusIcon xmlns="B06D19A9-782E-447E-ABFB-A7BF4C262E09" xsi:nil="true"/>
    <CCMAgendaStatus xmlns="B06D19A9-782E-447E-ABFB-A7BF4C262E09" xsi:nil="true"/>
    <CCMMeetingCaseId xmlns="B06D19A9-782E-447E-ABFB-A7BF4C262E09" xsi:nil="true"/>
    <DocID xmlns="http://schemas.microsoft.com/sharepoint/v3">2901650</DocID>
    <LocalAttachment xmlns="http://schemas.microsoft.com/sharepoint/v3">false</LocalAttachment>
    <CaseRecordNumber xmlns="http://schemas.microsoft.com/sharepoint/v3">0</CaseRecordNumber>
    <CaseID xmlns="http://schemas.microsoft.com/sharepoint/v3">SAG-2020-01375</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SAG-2020-01375</CCMVisualId>
    <Finalized xmlns="http://schemas.microsoft.com/sharepoint/v3">false</Finalized>
    <CCMMetadataExtractionStatus xmlns="http://schemas.microsoft.com/sharepoint/v3">CCMPageCount:InProgress;CCMCommentCount:InProgress</CCMMetadataExtraction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41C9-1261-4089-A9AA-33B8B3647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6D19A9-782E-447E-ABFB-A7BF4C262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5C126-4645-419A-A913-9DCEF35AA2E8}">
  <ds:schemaRefs>
    <ds:schemaRef ds:uri="http://schemas.microsoft.com/office/2006/metadata/properties"/>
    <ds:schemaRef ds:uri="http://schemas.microsoft.com/office/infopath/2007/PartnerControls"/>
    <ds:schemaRef ds:uri="B06D19A9-782E-447E-ABFB-A7BF4C262E09"/>
    <ds:schemaRef ds:uri="http://schemas.microsoft.com/sharepoint/v3"/>
  </ds:schemaRefs>
</ds:datastoreItem>
</file>

<file path=customXml/itemProps3.xml><?xml version="1.0" encoding="utf-8"?>
<ds:datastoreItem xmlns:ds="http://schemas.openxmlformats.org/officeDocument/2006/customXml" ds:itemID="{8C3C8087-AAD9-40C1-BA1B-5146FA61AEA3}">
  <ds:schemaRefs>
    <ds:schemaRef ds:uri="http://schemas.microsoft.com/sharepoint/v3/contenttype/forms"/>
  </ds:schemaRefs>
</ds:datastoreItem>
</file>

<file path=customXml/itemProps4.xml><?xml version="1.0" encoding="utf-8"?>
<ds:datastoreItem xmlns:ds="http://schemas.openxmlformats.org/officeDocument/2006/customXml" ds:itemID="{ACFF394E-06F4-42D7-9EC9-845CBFA9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3343</Words>
  <Characters>20398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Beskrivelse af byggeblok Aktivitet</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Beskrivelse af byggeblok Aktivitet</dc:title>
  <dc:subject>Version 1.1.0</dc:subject>
  <dc:creator>Rune Reimann Petersen</dc:creator>
  <cp:keywords/>
  <dc:description/>
  <cp:lastModifiedBy>Rune Reimann Petersen</cp:lastModifiedBy>
  <cp:revision>2</cp:revision>
  <dcterms:created xsi:type="dcterms:W3CDTF">2022-04-20T12:12:00Z</dcterms:created>
  <dcterms:modified xsi:type="dcterms:W3CDTF">2022-04-20T12:12:00Z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0x010100AC085CFC53BC46CEA2EADE194AD9D48200BDF4D0940E185F43B4DEF2491BA88FE8</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ies>
</file>